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0D1" w:rsidRPr="003B30D1" w:rsidRDefault="003B30D1" w:rsidP="003B30D1">
      <w:pPr>
        <w:numPr>
          <w:ilvl w:val="0"/>
          <w:numId w:val="3"/>
        </w:numPr>
        <w:shd w:val="clear" w:color="auto" w:fill="FFFFFF"/>
        <w:spacing w:after="100" w:afterAutospacing="1" w:line="240" w:lineRule="atLeast"/>
        <w:jc w:val="both"/>
        <w:rPr>
          <w:b/>
          <w:bCs/>
          <w:color w:val="auto"/>
          <w:sz w:val="28"/>
          <w:szCs w:val="28"/>
        </w:rPr>
      </w:pPr>
      <w:bookmarkStart w:id="0" w:name="_GoBack"/>
      <w:bookmarkEnd w:id="0"/>
      <w:r w:rsidRPr="003B30D1">
        <w:rPr>
          <w:b/>
          <w:bCs/>
          <w:color w:val="auto"/>
          <w:sz w:val="28"/>
          <w:szCs w:val="28"/>
        </w:rPr>
        <w:t>Определен порядок участия федерального государственного гражданского служащего на безвозмездной основе в управлении коммерческой организации в качестве члена коллегиального органа управления</w:t>
      </w:r>
    </w:p>
    <w:p w:rsidR="003B30D1" w:rsidRPr="003B30D1" w:rsidRDefault="003B30D1" w:rsidP="003B30D1">
      <w:pPr>
        <w:shd w:val="clear" w:color="auto" w:fill="FFFFFF"/>
        <w:spacing w:after="100" w:afterAutospacing="1" w:line="240" w:lineRule="atLeast"/>
        <w:jc w:val="both"/>
        <w:rPr>
          <w:color w:val="auto"/>
          <w:sz w:val="28"/>
          <w:szCs w:val="28"/>
        </w:rPr>
      </w:pP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Постановлением Правительства Российской Федерации от 05.10.2020 № 1602 «Об утверждении Положения о порядке участия федерального государственного гражданского служащего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определен порядок участия федерального государственного гражданского служащего на безвозмездной основе в управлении коммерческой организацией госкорпорации, госкомпании, публично-правовой компании в качестве члена коллегиального органа управления.</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Участие гражданского служащего в управлении указанной организацией не допускается в случае, если такое участие приводит или может привести к конфликту интересов при исполнении должностных обязанностей, а также к нарушению иных ограничений, запретов и обязанностей, установленных Федеральным законом «О противодействии коррупции» и другими федеральными законами.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Участие в управлении организацией осуществляется гражданским служащим на безвозмездной основе и вне пределов служебного времени.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Гражданский служащий направляет представителю нанимателя ходатайство о разрешении участвовать на безвозмездной основе в управлении организацией в качестве члена коллегиального органа управления этой организации, составленное по утвержденной форме с приложением необходимых документов.</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Должностные лица подразделения по вопросам государственной службы и кадров осуществляют предварительное рассмотрение ходатайства и подготовку заключения о возможности либо невозможности участия гражданского служащего в управлении организацией.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Гражданский служащий не имеет права принимать участие в обсуждении и голосовании по вопросам повестки дня заседания коллегиального органа управления организации до получения разрешения.</w:t>
      </w:r>
    </w:p>
    <w:p w:rsidR="003B30D1" w:rsidRPr="003B30D1" w:rsidRDefault="003B30D1" w:rsidP="003B30D1">
      <w:pPr>
        <w:shd w:val="clear" w:color="auto" w:fill="FFFFFF"/>
        <w:spacing w:after="100" w:afterAutospacing="1" w:line="240" w:lineRule="atLeast"/>
        <w:jc w:val="both"/>
        <w:rPr>
          <w:color w:val="auto"/>
          <w:sz w:val="28"/>
          <w:szCs w:val="28"/>
        </w:rPr>
      </w:pPr>
    </w:p>
    <w:p w:rsidR="003B30D1" w:rsidRPr="003B30D1" w:rsidRDefault="003B30D1" w:rsidP="003B30D1">
      <w:pPr>
        <w:numPr>
          <w:ilvl w:val="0"/>
          <w:numId w:val="3"/>
        </w:numPr>
        <w:shd w:val="clear" w:color="auto" w:fill="FFFFFF"/>
        <w:spacing w:after="100" w:afterAutospacing="1" w:line="240" w:lineRule="atLeast"/>
        <w:jc w:val="both"/>
        <w:rPr>
          <w:b/>
          <w:bCs/>
          <w:color w:val="auto"/>
          <w:sz w:val="28"/>
          <w:szCs w:val="28"/>
        </w:rPr>
      </w:pPr>
      <w:r w:rsidRPr="003B30D1">
        <w:rPr>
          <w:b/>
          <w:bCs/>
          <w:color w:val="auto"/>
          <w:sz w:val="28"/>
          <w:szCs w:val="28"/>
        </w:rPr>
        <w:t>За нецелевое расходование бюджетных средств предусмотрена уголовная ответственность</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В Уголовном кодексе Российской Федерации предусмотрена уголовная ответственность за нецелевое расходование бюджетных средств. Такое преступление, согласно ст. 285.1 УК РФ, может совершить только должностное лицо получателя бюджетных средств, обладающее правом подписи соответствующих расходных документов. В соответствии с разъяснением Пленума Верховного суда РФ от 16.10.2009 №19, должностными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РФ, субъектам РФ или муниципальным образованиям, а также в Вооруженных Силах РФ, других войсках, воинских формированиях РФ и органах.</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Получателем бюджетных средств является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Нецелевое расходование бюджетных средств выражается в том, что должностное лицо, обладая правом подписи соответствующих расходных документов, расходует полученные средства на непредусмотренные бюджетом цели. За совершение данного преступления предусмотрено наказание в виде:</w:t>
      </w:r>
    </w:p>
    <w:p w:rsidR="003B30D1" w:rsidRPr="003B30D1" w:rsidRDefault="003B30D1" w:rsidP="003B30D1">
      <w:pPr>
        <w:numPr>
          <w:ilvl w:val="0"/>
          <w:numId w:val="1"/>
        </w:numPr>
        <w:shd w:val="clear" w:color="auto" w:fill="FFFFFF"/>
        <w:spacing w:after="100" w:afterAutospacing="1" w:line="240" w:lineRule="atLeast"/>
        <w:jc w:val="both"/>
        <w:rPr>
          <w:color w:val="auto"/>
          <w:sz w:val="28"/>
          <w:szCs w:val="28"/>
        </w:rPr>
      </w:pPr>
      <w:r w:rsidRPr="003B30D1">
        <w:rPr>
          <w:color w:val="auto"/>
          <w:sz w:val="28"/>
          <w:szCs w:val="28"/>
        </w:rPr>
        <w:t>штрафа в размере от двухсот тысяч до пятисот тысяч рублей или</w:t>
      </w:r>
      <w:r w:rsidRPr="003B30D1">
        <w:rPr>
          <w:color w:val="auto"/>
          <w:sz w:val="28"/>
          <w:szCs w:val="28"/>
        </w:rPr>
        <w:br/>
        <w:t>в размере заработной платы или иного дохода осужденного за период</w:t>
      </w:r>
      <w:r w:rsidRPr="003B30D1">
        <w:rPr>
          <w:color w:val="auto"/>
          <w:sz w:val="28"/>
          <w:szCs w:val="28"/>
        </w:rPr>
        <w:br/>
        <w:t>от одного года до трех лет;</w:t>
      </w:r>
    </w:p>
    <w:p w:rsidR="003B30D1" w:rsidRPr="003B30D1" w:rsidRDefault="003B30D1" w:rsidP="003B30D1">
      <w:pPr>
        <w:numPr>
          <w:ilvl w:val="0"/>
          <w:numId w:val="1"/>
        </w:numPr>
        <w:shd w:val="clear" w:color="auto" w:fill="FFFFFF"/>
        <w:spacing w:after="100" w:afterAutospacing="1" w:line="240" w:lineRule="atLeast"/>
        <w:jc w:val="both"/>
        <w:rPr>
          <w:color w:val="auto"/>
          <w:sz w:val="28"/>
          <w:szCs w:val="28"/>
        </w:rPr>
      </w:pPr>
      <w:r w:rsidRPr="003B30D1">
        <w:rPr>
          <w:color w:val="auto"/>
          <w:sz w:val="28"/>
          <w:szCs w:val="28"/>
        </w:rPr>
        <w:t>принудительных работ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B30D1" w:rsidRPr="003B30D1" w:rsidRDefault="003B30D1" w:rsidP="003B30D1">
      <w:pPr>
        <w:numPr>
          <w:ilvl w:val="0"/>
          <w:numId w:val="1"/>
        </w:numPr>
        <w:shd w:val="clear" w:color="auto" w:fill="FFFFFF"/>
        <w:spacing w:after="100" w:afterAutospacing="1" w:line="240" w:lineRule="atLeast"/>
        <w:jc w:val="both"/>
        <w:rPr>
          <w:color w:val="auto"/>
          <w:sz w:val="28"/>
          <w:szCs w:val="28"/>
        </w:rPr>
      </w:pPr>
      <w:r w:rsidRPr="003B30D1">
        <w:rPr>
          <w:color w:val="auto"/>
          <w:sz w:val="28"/>
          <w:szCs w:val="28"/>
        </w:rPr>
        <w:t>лишения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B30D1" w:rsidRPr="003B30D1" w:rsidRDefault="003B30D1" w:rsidP="003B30D1">
      <w:pPr>
        <w:shd w:val="clear" w:color="auto" w:fill="FFFFFF"/>
        <w:spacing w:after="100" w:afterAutospacing="1" w:line="240" w:lineRule="atLeast"/>
        <w:ind w:left="426"/>
        <w:jc w:val="both"/>
        <w:rPr>
          <w:color w:val="auto"/>
          <w:sz w:val="28"/>
          <w:szCs w:val="28"/>
        </w:rPr>
      </w:pPr>
      <w:r w:rsidRPr="003B30D1">
        <w:rPr>
          <w:color w:val="auto"/>
          <w:sz w:val="28"/>
          <w:szCs w:val="28"/>
        </w:rPr>
        <w:lastRenderedPageBreak/>
        <w:t>  Более строгое наказание за нецелевое расходование бюджетных средств, наступает за совершение такого преступления группой лиц по предварительному сговору; в особо крупном размере, то есть в сумме, превышающей 7,5 млн. рублей.</w:t>
      </w:r>
    </w:p>
    <w:p w:rsidR="003B30D1" w:rsidRPr="003B30D1" w:rsidRDefault="003B30D1" w:rsidP="003B30D1">
      <w:pPr>
        <w:shd w:val="clear" w:color="auto" w:fill="FFFFFF"/>
        <w:spacing w:after="100" w:afterAutospacing="1" w:line="240" w:lineRule="atLeast"/>
        <w:ind w:firstLine="426"/>
        <w:jc w:val="both"/>
        <w:rPr>
          <w:b/>
          <w:bCs/>
          <w:color w:val="auto"/>
          <w:sz w:val="28"/>
          <w:szCs w:val="28"/>
        </w:rPr>
      </w:pPr>
    </w:p>
    <w:p w:rsidR="003B30D1" w:rsidRPr="003B30D1" w:rsidRDefault="003B30D1" w:rsidP="003B30D1">
      <w:pPr>
        <w:shd w:val="clear" w:color="auto" w:fill="FFFFFF"/>
        <w:spacing w:after="100" w:afterAutospacing="1" w:line="240" w:lineRule="atLeast"/>
        <w:ind w:firstLine="426"/>
        <w:jc w:val="both"/>
        <w:rPr>
          <w:b/>
          <w:bCs/>
          <w:color w:val="auto"/>
          <w:sz w:val="28"/>
          <w:szCs w:val="28"/>
        </w:rPr>
      </w:pPr>
      <w:r w:rsidRPr="003B30D1">
        <w:rPr>
          <w:b/>
          <w:bCs/>
          <w:color w:val="auto"/>
          <w:sz w:val="28"/>
          <w:szCs w:val="28"/>
        </w:rPr>
        <w:t>3.Особенности возврата просроченной задолженности в условиях распространения новой коронавирусной инфекции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shd w:val="clear" w:color="auto" w:fill="FFFFFF"/>
        </w:rPr>
        <w:t>   С 20.07.2020 вступил в силу и применяется Федеральный закон «Об особенностях исполнения судебных актов, актов других органов и должностных лиц, а также возврата просроченной задолженности в период распространения новой коронавирусной инфекции».</w:t>
      </w:r>
      <w:r w:rsidRPr="003B30D1">
        <w:rPr>
          <w:color w:val="auto"/>
          <w:sz w:val="28"/>
          <w:szCs w:val="28"/>
        </w:rPr>
        <w:t> </w:t>
      </w:r>
      <w:r w:rsidRPr="003B30D1">
        <w:rPr>
          <w:color w:val="auto"/>
          <w:sz w:val="28"/>
          <w:szCs w:val="28"/>
          <w:shd w:val="clear" w:color="auto" w:fill="FFFFFF"/>
        </w:rPr>
        <w:t>Закон распространяет действие на</w:t>
      </w:r>
      <w:r w:rsidRPr="003B30D1">
        <w:rPr>
          <w:color w:val="auto"/>
          <w:sz w:val="28"/>
          <w:szCs w:val="28"/>
        </w:rPr>
        <w:t> </w:t>
      </w:r>
      <w:r w:rsidRPr="003B30D1">
        <w:rPr>
          <w:color w:val="auto"/>
          <w:sz w:val="28"/>
          <w:szCs w:val="28"/>
          <w:shd w:val="clear" w:color="auto" w:fill="FFFFFF"/>
        </w:rPr>
        <w:t>юридических лиц и индивидуальных предпринимателей, являющихся субъектами малого и среднего предпринимательства и осуществляющих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а также на отдельные категории граждан.</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shd w:val="clear" w:color="auto" w:fill="FFFFFF"/>
        </w:rPr>
        <w:t>   Юридическое лицо и индивидуальный предприниматель теперь вправе обратиться к судебному приставу-исполнителю с заявлением о рассрочке исполнения требований исполнительных документов в рамках возбужденных в отношении указанных лиц исполнительных производств имущественного характера, приложив к нему график погашения задолженности.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shd w:val="clear" w:color="auto" w:fill="FFFFFF"/>
        </w:rPr>
        <w:t>    Рассрочка может предоставляться по всем исполнительным документам, за исключением требований по возмещению вреда, причиненного здоровью, возмещению вреда в связи со смертью кормильца, о компенсации морального вреда, по выплате выходных пособий, оплате труда лиц, работающих (работавших) по трудовому договору, а также по выплате вознаграждений авторам результатов интеллектуальной деятельности.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shd w:val="clear" w:color="auto" w:fill="FFFFFF"/>
        </w:rPr>
        <w:t>   На основании такого заявления судебный пристав-исполнитель обязан предоставить должникам рассрочку исполнения на срок, указанный в заявлении, но не более чем на двенадцать месяцев и не позднее чем до 01.08.2021.</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shd w:val="clear" w:color="auto" w:fill="FFFFFF"/>
        </w:rPr>
        <w:t>    Сумма задолженности по исполнительным документам, в отношении которой юридическое лицо или индивидуальный предприниматель вправе получить рассрочку, не может превышать 15 миллионов рублей, рассрочка предоставляется без обращения в суд, выдавший исполнительный документ.</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shd w:val="clear" w:color="auto" w:fill="FFFFFF"/>
        </w:rPr>
        <w:t>     В течение рассрочки не применяются меры принудительного исполнения, за исключением наложения ареста на имущество должника, находящееся у должника или третьих лиц, во исполнение судебного акта</w:t>
      </w:r>
      <w:r w:rsidRPr="003B30D1">
        <w:rPr>
          <w:color w:val="auto"/>
          <w:sz w:val="28"/>
          <w:szCs w:val="28"/>
          <w:shd w:val="clear" w:color="auto" w:fill="FFFFFF"/>
        </w:rPr>
        <w:br/>
        <w:t>об аресте имущества.</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shd w:val="clear" w:color="auto" w:fill="FFFFFF"/>
        </w:rPr>
        <w:t>     В период рассрочки могут совершаться исполнительные действия, связанные с наложением запрета на совершение регистрационных действий в отношении имущества, права на которое подлежат государственной регистрации. Ранее наложенные ограничения сохраняют свое действие, за исключением обращения взыскания на денежные средства, находящиеся на счетах должника.</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shd w:val="clear" w:color="auto" w:fill="FFFFFF"/>
        </w:rPr>
        <w:t>     Кроме того, рассрочка предоставляется гражданам, имеющим задолженность по кредитным договорам (займам) и являющимся получателями пенсии по старости, инвалидности, а также по случаю потери кормильца, совокупный размер пенсии которых составляет менее двух минимальных размеров оплаты труда, и не имеющим иных источников доходов и недвижимого имущества (за исключением единственного жилья).</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shd w:val="clear" w:color="auto" w:fill="FFFFFF"/>
        </w:rPr>
        <w:t>   Рассрочка гражданам предоставляется без обращения в суд, выдавший исполнительный документ, на срок, указанный в заявлении, но не более чем на двадцать четыре месяца и не позднее чем до 01.07.2022, при условии, что их долг не превышает 1 миллион рублей.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shd w:val="clear" w:color="auto" w:fill="FFFFFF"/>
        </w:rPr>
        <w:t>     Коллекторские агентства не вправе осуществлять деятельность по возврату просроченной задолженности, в отношении которой должнику в рамках исполнительного производства предоставлена рассрочка.</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shd w:val="clear" w:color="auto" w:fill="FFFFFF"/>
        </w:rPr>
        <w:t>   В отношении должников-граждан по 31.12.2020 включительно судебным приставом-исполнителем не применяются меры принудительного исполнения, связанные с осмотром движимого имущества должника по месту его жительства (пребывания), на указанное имущество не накладывается арест и оно у должника не изымается. Такое ограничение не распространяется на принадлежащие должнику транспортные средства.</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shd w:val="clear" w:color="auto" w:fill="FFFFFF"/>
        </w:rPr>
        <w:t>   Отказ в предоставлении судебными приставами рассрочки может быть обжалован в порядке подчиненности в ГУ ФССП России по Московской области. Кроме того, граждане, индивидуальные предприниматели и организации вправе обратиться в органы прокуратуры с обращением о проверке законности отказа судебного пристава-исполнителя в предоставлении рассрочки.</w:t>
      </w:r>
    </w:p>
    <w:p w:rsid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w:t>
      </w:r>
    </w:p>
    <w:p w:rsidR="003B30D1" w:rsidRDefault="003B30D1" w:rsidP="003B30D1">
      <w:pPr>
        <w:shd w:val="clear" w:color="auto" w:fill="FFFFFF"/>
        <w:spacing w:after="100" w:afterAutospacing="1" w:line="240" w:lineRule="atLeast"/>
        <w:jc w:val="both"/>
        <w:rPr>
          <w:color w:val="auto"/>
          <w:sz w:val="28"/>
          <w:szCs w:val="28"/>
        </w:rPr>
      </w:pPr>
    </w:p>
    <w:p w:rsidR="003B30D1" w:rsidRPr="003B30D1" w:rsidRDefault="003B30D1" w:rsidP="003B30D1">
      <w:pPr>
        <w:shd w:val="clear" w:color="auto" w:fill="FFFFFF"/>
        <w:spacing w:after="100" w:afterAutospacing="1" w:line="240" w:lineRule="atLeast"/>
        <w:jc w:val="both"/>
        <w:rPr>
          <w:color w:val="auto"/>
          <w:sz w:val="28"/>
          <w:szCs w:val="28"/>
        </w:rPr>
      </w:pPr>
    </w:p>
    <w:p w:rsidR="003B30D1" w:rsidRPr="003B30D1" w:rsidRDefault="003B30D1" w:rsidP="003B30D1">
      <w:pPr>
        <w:shd w:val="clear" w:color="auto" w:fill="FFFFFF"/>
        <w:spacing w:after="100" w:afterAutospacing="1" w:line="240" w:lineRule="atLeast"/>
        <w:ind w:firstLine="708"/>
        <w:jc w:val="both"/>
        <w:rPr>
          <w:b/>
          <w:bCs/>
          <w:color w:val="auto"/>
          <w:sz w:val="28"/>
          <w:szCs w:val="28"/>
        </w:rPr>
      </w:pPr>
      <w:r w:rsidRPr="003B30D1">
        <w:rPr>
          <w:b/>
          <w:bCs/>
          <w:color w:val="auto"/>
          <w:sz w:val="28"/>
          <w:szCs w:val="28"/>
        </w:rPr>
        <w:t>4.В сентябре истекает срок обращения граждан и индивидуальных предпринимателей за предоставлением кредитных каникул</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Напоминаем, что 30 сентября истекут сроки обращения граждан и индивидуальных предпринимателей в банки и кредитные организации за предоставлением кредитных каникул. В апреле 2020 года принят Федеральный закон от 03.04.2020 № 106-ФЗ, которым внесены изменения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Согласно внесенных изменений, заемщик вправе потребовать у кредитора, предоставившего потребительский кредит (заем), изменения условий кредитного договора (договора займа) для приостановления исполнения своих обязательств на срок, определяемый самим заемщиком. Обратиться к кредитору с этим требованием заемщик вправе в течение времени действия договора, но не позднее 30 сентября 2020 года и при одновременном соблюдении некоторых условий.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Кредиторы обязаны изменить условия кредитного договора на основании обращения заемщика в случае, если кредитный договор или договор займа заключен до 3 апреля 2020 года, размер кредита для граждан не превышает в зависимости от целей и способа кредитования от 100 тысяч до 3 миллионов рублей и 300 тысяч рублей для индивидуальных предпринимателей.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Кроме того, необходимым для предоставления кредитных каникул является такое условие, как снижение дохода заемщика за месяц, предшествующий обращению к кредитору, более чем на 30% по сравнению с его среднемесячным доходом за 2019 год.</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Необоснованный отказ в предоставлении кредитных каникул может быть обжалован в Центральный банк Российской Федерации и прокуратуру.</w:t>
      </w:r>
    </w:p>
    <w:p w:rsidR="003B30D1" w:rsidRPr="003B30D1" w:rsidRDefault="003B30D1" w:rsidP="003B30D1">
      <w:pPr>
        <w:shd w:val="clear" w:color="auto" w:fill="FFFFFF"/>
        <w:spacing w:after="100" w:afterAutospacing="1" w:line="240" w:lineRule="atLeast"/>
        <w:ind w:firstLine="708"/>
        <w:jc w:val="both"/>
        <w:rPr>
          <w:b/>
          <w:bCs/>
          <w:color w:val="auto"/>
          <w:sz w:val="28"/>
          <w:szCs w:val="28"/>
        </w:rPr>
      </w:pPr>
      <w:r w:rsidRPr="003B30D1">
        <w:rPr>
          <w:b/>
          <w:bCs/>
          <w:color w:val="auto"/>
          <w:sz w:val="28"/>
          <w:szCs w:val="28"/>
        </w:rPr>
        <w:t>5.Уголовная ответственность за неправомерный оборот средств платежей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Статьей 187 Уголовного кодекса Российской Федерации установлена уголовная ответственность за изготовление, приобретение, хранение, транспортировку в целях использования или сбыта, а равно сбыт поддельных платежных карт, распоряжений о переводе денежных средств, документов или средств оплаты,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Статьей также предусмотрена ответственность за неправомерный оборот указанных средств платежей, совершенный организованной группой.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В зависимости от тяжести преступления минимальное наказание может быть назначено в виде принудительных работ на срок до пяти лет, максимальное - в виде лишения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w:t>
      </w:r>
    </w:p>
    <w:p w:rsidR="003B30D1" w:rsidRPr="003B30D1" w:rsidRDefault="003B30D1" w:rsidP="003B30D1">
      <w:pPr>
        <w:shd w:val="clear" w:color="auto" w:fill="FFFFFF"/>
        <w:spacing w:after="100" w:afterAutospacing="1" w:line="240" w:lineRule="atLeast"/>
        <w:ind w:firstLine="708"/>
        <w:jc w:val="both"/>
        <w:rPr>
          <w:b/>
          <w:bCs/>
          <w:color w:val="auto"/>
          <w:sz w:val="28"/>
          <w:szCs w:val="28"/>
        </w:rPr>
      </w:pPr>
      <w:r w:rsidRPr="003B30D1">
        <w:rPr>
          <w:b/>
          <w:bCs/>
          <w:color w:val="auto"/>
          <w:sz w:val="28"/>
          <w:szCs w:val="28"/>
        </w:rPr>
        <w:t>6.Уголовная ответственность за мошенничество в сфере компьютерной информации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Статьей 159.6. Уголовного кодекса Российской Федерации установлена уголовная ответственность за мошенничество в сфере компьютерной информации, то есть хищение чужого имущества или приобретение права</w:t>
      </w:r>
      <w:r w:rsidRPr="003B30D1">
        <w:rPr>
          <w:color w:val="auto"/>
          <w:sz w:val="28"/>
          <w:szCs w:val="28"/>
        </w:rPr>
        <w:br/>
        <w:t>на чужое имущество путем ввода, удаления, блокирования, модификации компьютерной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Статьей также предусмотрена ответственность за мошенничество в сфере компьютерной информации, совершенное группой лиц по предварительному сговору, с причинением значительного ущерба гражданину; лицом с использованием своего служебного положения; в крупном размере, с банковского счета, а равно в отношении электронных денежных средств; совершенные организованной группой либо в особо крупном размере.</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Крупным размером признается стоимость имущества, превышающая один миллион пятьсот тысяч рублей, а особо крупным - шесть миллионов рублей. Значительный ущерб гражданину определяется с учетом его имущественного положения, но не может составлять менее пяти тысяч рублей.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В зависимости от тяжести совершенного преступления минимальное наказание за мошенничество в сфере компьютерной информации может быть назначено в виде штрафа в размере до ста двадцати тысяч рублей, максимальное - в виде лишения свободы на срок до 10 лет.</w:t>
      </w:r>
    </w:p>
    <w:p w:rsidR="003B30D1" w:rsidRPr="003B30D1" w:rsidRDefault="003B30D1" w:rsidP="003B30D1">
      <w:pPr>
        <w:shd w:val="clear" w:color="auto" w:fill="FFFFFF"/>
        <w:spacing w:after="100" w:afterAutospacing="1" w:line="240" w:lineRule="atLeast"/>
        <w:ind w:firstLine="708"/>
        <w:jc w:val="both"/>
        <w:rPr>
          <w:b/>
          <w:bCs/>
          <w:color w:val="auto"/>
          <w:sz w:val="28"/>
          <w:szCs w:val="28"/>
        </w:rPr>
      </w:pPr>
      <w:r w:rsidRPr="003B30D1">
        <w:rPr>
          <w:b/>
          <w:bCs/>
          <w:color w:val="auto"/>
          <w:sz w:val="28"/>
          <w:szCs w:val="28"/>
        </w:rPr>
        <w:t>7.Уголовная ответственность за мошенничество</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Статьей 159 Уголовного кодекса Российской Федерации установлена уголовная ответственность за мошенничество, под которым понимается хищение чужого имущества или приобретение права на чужое имущество путем обмана или злоупотребления доверием. Наказание в этом случае предусмотрено вплоть до лишения свободы на срок до двух лет.</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За мошенничество, совершенное группой лиц по предварительному сговору, а равно с причинением значительного ущерба гражданину максимальное наказание может составить до пяти лет лишения свободы.</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Мошенничество, совершенное лицом с использованием своего служебного положения, а равно в крупном размере может повлечь лишение свободы на срок до шести лет, а мошенничество, совершенное организованной группой либо в особо крупном размере или повлекшее лишение права гражданина на жилое помещение - до десяти лет.</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Этой же статьей установлена ответственность за мошенничество, сопряженное с преднамеренным неисполнением договорных обязательств в сфере предпринимательской детельности, если это деяние повлекло причинение значительного ущерба, а также в крупном и особо крупном размере.</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Значительным ущербом признается ущерб в сумме, составляющей не менее десяти тысяч рублей. Крупным размером признается стоимость имущества, превышающая три миллиона рублей, а особо крупным размером - превышающая двенадцать миллионов рублей.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Действие статьи распространяется на случаи преднамеренного неисполнения договорных обязательств в сфере предпринимательской деятельности, когда сторонами договора являются индивидуальные предприниматели или коммерческие организации. Минимальный размер наказания в этих случаях предусмотрен в виде штрафа в размере до трехсот тысяч рублей, а максимальный – в виде лишения свободы на срок до пяти лет.</w:t>
      </w:r>
    </w:p>
    <w:p w:rsidR="003B30D1" w:rsidRPr="003B30D1" w:rsidRDefault="003B30D1" w:rsidP="003B30D1">
      <w:pPr>
        <w:shd w:val="clear" w:color="auto" w:fill="FFFFFF"/>
        <w:spacing w:after="100" w:afterAutospacing="1" w:line="240" w:lineRule="atLeast"/>
        <w:ind w:firstLine="708"/>
        <w:jc w:val="both"/>
        <w:rPr>
          <w:b/>
          <w:bCs/>
          <w:color w:val="auto"/>
          <w:sz w:val="28"/>
          <w:szCs w:val="28"/>
        </w:rPr>
      </w:pPr>
      <w:r w:rsidRPr="003B30D1">
        <w:rPr>
          <w:b/>
          <w:bCs/>
          <w:color w:val="auto"/>
          <w:sz w:val="28"/>
          <w:szCs w:val="28"/>
        </w:rPr>
        <w:t>8. При каких условиях прокурор может обратиться в суд в защиту нарушенных прав граждан</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В силу Федерального закона «О прокуратуре Российской Федерации» прокуратура Российской Федерации – единая федеральная централизованная система органов, осуществляющих от имени Российской Федерации надзор за соблюдением Конституции Российской Федерации и исполнением законов, действующих на территории Российской Федерации.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прокуратура Российской Федерации осуществляет надзор за исполнением законов, действующих на территории Российской Федерации,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государственной власти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 Осуществляет надзор за соблюдением прав и свобод человека и гражданина вышеперечисленными органами и должностными лицами.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Согласно ст. 45 Гражданского процессуального кодекса Российской</w:t>
      </w:r>
      <w:r w:rsidRPr="003B30D1">
        <w:rPr>
          <w:color w:val="auto"/>
          <w:sz w:val="28"/>
          <w:szCs w:val="28"/>
        </w:rPr>
        <w:br/>
        <w:t>Федерации прокурор вправе обратиться в суд с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Указанное ограничение не распространяется на заявление прокурора, основанием для которого является обращение к нему граждан:</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 о защите нарушенных или оспариваемых социальных прав, свобод и законных интересов в сфере трудовых (служебных) отношений и иных непосредственно связанных с ними отношений;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 защиты семьи, материнства, отцовства и детства;</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 социальной защиты, включая социальное обеспечение;</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 обеспечения права на жилище в государственном и муниципальном жилищных фондах;</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 охраны здоровья, включая медицинскую помощь;</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 обеспечения права на благоприятную окружающую среду;                        - образования.</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С учетом изложенного, за защитой своих прав граждане вправе обратиться с соответствующим заявлением в органы прокуратуры.</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Кроме этого, каждый гражданин может использовать самостоятельную форму защиты своих прав и законных интересов путем непосредственного обращения с заявлением в суд.</w:t>
      </w:r>
    </w:p>
    <w:p w:rsidR="003B30D1" w:rsidRPr="003B30D1" w:rsidRDefault="003B30D1" w:rsidP="003B30D1">
      <w:pPr>
        <w:shd w:val="clear" w:color="auto" w:fill="FFFFFF"/>
        <w:spacing w:after="100" w:afterAutospacing="1" w:line="240" w:lineRule="atLeast"/>
        <w:ind w:firstLine="708"/>
        <w:jc w:val="both"/>
        <w:rPr>
          <w:b/>
          <w:bCs/>
          <w:color w:val="auto"/>
          <w:sz w:val="28"/>
          <w:szCs w:val="28"/>
        </w:rPr>
      </w:pPr>
    </w:p>
    <w:p w:rsidR="003B30D1" w:rsidRPr="003B30D1" w:rsidRDefault="003B30D1" w:rsidP="003B30D1">
      <w:pPr>
        <w:shd w:val="clear" w:color="auto" w:fill="FFFFFF"/>
        <w:spacing w:after="100" w:afterAutospacing="1" w:line="240" w:lineRule="atLeast"/>
        <w:ind w:firstLine="708"/>
        <w:jc w:val="both"/>
        <w:rPr>
          <w:b/>
          <w:bCs/>
          <w:color w:val="auto"/>
          <w:sz w:val="28"/>
          <w:szCs w:val="28"/>
        </w:rPr>
      </w:pPr>
      <w:r w:rsidRPr="003B30D1">
        <w:rPr>
          <w:b/>
          <w:bCs/>
          <w:color w:val="auto"/>
          <w:sz w:val="28"/>
          <w:szCs w:val="28"/>
        </w:rPr>
        <w:t>9.Обращение к финансовому уполномоченному является обязательным условием соблюдения досудебного порядка урегулирования спора по страховому возмещению</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Специальное указание об обязательном соблюдении досудебного порядка урегулированию спора в отношении требований потребителей финансовых услуг по требованиям имущественного характера, предъявляемых к финансовым организациям, содержится во вступившем в силу 3 сентября 2018 года Федеральном законе от 04.06.2018 №123-ФЗ «Об уполномоченном по правам потребителей финансовых услуг».</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С 1 июня 2019 года указанный закон вступил в силу в отношении страховых организаций, осуществляющих деятельность по обязательному страхованию гражданской ответственности владельцев транспортных средств, предусмотренному Федеральным законом от 25.04.2002 № 40-ФЗ «Об обязательном страховании гражданской ответственности владельцев транспортных средств» (ОСАГО), по добровольному страхованию гражданской ответственности владельцев автотранспортных средств (КАСКО) и по страхованию средств наземного транспорта (за исключением средств железнодорожного транспорта), к которому, в частности, относится добровольное страхование гражданской ответственности владельцев автотранспортных средств (ДСАГО).</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Из вышеперечисленных норм следует, что гражданин вправе заявлять в судебном порядке требования к страховой организации только после получения от финансового уполномоченного решения по его обращению.</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Не соблюдение установленного федеральным законом для данной категории дел досудебного порядка урегулирования спора является в соответствии со статьей 222 Гражданского процессуального кодекса Российской Федерации основанием для оставления судом заявленных требований без рассмотрения.</w:t>
      </w:r>
    </w:p>
    <w:p w:rsidR="003B30D1" w:rsidRPr="003B30D1" w:rsidRDefault="003B30D1" w:rsidP="003B30D1">
      <w:pPr>
        <w:shd w:val="clear" w:color="auto" w:fill="FFFFFF"/>
        <w:spacing w:after="100" w:afterAutospacing="1" w:line="240" w:lineRule="atLeast"/>
        <w:ind w:firstLine="708"/>
        <w:jc w:val="both"/>
        <w:rPr>
          <w:b/>
          <w:bCs/>
          <w:color w:val="auto"/>
          <w:sz w:val="28"/>
          <w:szCs w:val="28"/>
        </w:rPr>
      </w:pPr>
      <w:r w:rsidRPr="003B30D1">
        <w:rPr>
          <w:b/>
          <w:bCs/>
          <w:color w:val="auto"/>
          <w:sz w:val="28"/>
          <w:szCs w:val="28"/>
        </w:rPr>
        <w:t>10. Возмещение вреда, причиненного третьим лицам источником повышенной опасности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При причинении   вреда   третьим   лицам   владельцы   источников повышенной опасности, совместно причинившие вред,  несут перед потерпевшими   солидарную   ответственность   по   основаниям, предусмотренным п. 1 ст. 1079 Гражданского Кодекса РФ.</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xml:space="preserve">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Таким образом, в случае отсутствия вины владелец источника повышенной опасности не освобождается от ответственности за вред, причиненный третьим лицам в результате взаимодействия источников повышенной опасности, в том числе если установлена вина в совершении ДТП владельца другого транспортного средства.</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В соответствии со ст. 1 Федерального закона от 25.04.2002 № 40-ФЗ «Об обязательном страховании гражданской ответственности владельцев транспортных средств» страховой случай - наступлениегражданской ответственности владельца транспортного средства за причинение вреда жизни, здоровью или имуществу потерпевших при использовании транспортного средства, влекущее за собой в соответствии с договором обязательного страхования обязанность страховщика осуществить страховую выплату. Таким образом, при причинении вреда третьим лицам взаимодействием транспортных средств, когда в силу пункта 3 статьи 1079 ГК РФ наступает ответственность для каждого из владельцев транспортных средств, имеет место не один страховой случай, а страховой случай для каждого договора ОСАГО.</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Если ответственными за вред, причиненный жизни или здоровью потерпевшего при наступлении одного и того же страхового случая, признаны несколько участников дорожно-транспортного   происшествия,   страховщики солидарно   осуществляют страховую выплату потерпевшему в части возмещения указанного вреда в установленном порядке.      </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Страховая сумма, в пределах которой страховщик при наступлении каждого страхового случая обязуется возместить потерпевшим причиненный вред, в части возмещения вреда, причиненного жизни и здоровью каждого потерпевшего, составляет  500 000 рублей.</w:t>
      </w:r>
    </w:p>
    <w:p w:rsidR="003B30D1" w:rsidRPr="003B30D1" w:rsidRDefault="003B30D1" w:rsidP="003B30D1">
      <w:pPr>
        <w:shd w:val="clear" w:color="auto" w:fill="FFFFFF"/>
        <w:spacing w:after="100" w:afterAutospacing="1" w:line="240" w:lineRule="atLeast"/>
        <w:ind w:firstLine="708"/>
        <w:jc w:val="both"/>
        <w:rPr>
          <w:b/>
          <w:bCs/>
          <w:color w:val="auto"/>
          <w:sz w:val="28"/>
          <w:szCs w:val="28"/>
        </w:rPr>
      </w:pPr>
      <w:r w:rsidRPr="003B30D1">
        <w:rPr>
          <w:b/>
          <w:bCs/>
          <w:color w:val="auto"/>
          <w:sz w:val="28"/>
          <w:szCs w:val="28"/>
        </w:rPr>
        <w:t>11.Уголовная ответственность за изготовление, хранение, перевозку или сбыт поддельных денег или ценных бумаг</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Статьей 186 Уголовного кодекса Российской Федерации установлена уголовная ответственность за изготовление в целях сбыта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а равно хранение, перевозка в целях сбыта и сбыт заведомо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Статьей также предусмотрена ответственность за изготовление, хранение, перевозку или сбыт поддельных денег или ценных бумаг, совершенные в крупном размере и организованной группой.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В зависимости от тяжести совершенного преступления минимальное наказание может быть назначено в виде принудительных работ на срок до пяти лет, максимальное - в виде лишения свободы на срок до пятнадцати лет со штрафом в размере до одного миллиона рублей или в размере заработной платы или иного дохода осужденного за период до пяти лет и с ограничением свободы на срок до двух лет.</w:t>
      </w:r>
    </w:p>
    <w:p w:rsidR="003B30D1" w:rsidRPr="003B30D1" w:rsidRDefault="003B30D1" w:rsidP="003B30D1">
      <w:pPr>
        <w:shd w:val="clear" w:color="auto" w:fill="FFFFFF"/>
        <w:spacing w:after="100" w:afterAutospacing="1" w:line="240" w:lineRule="atLeast"/>
        <w:ind w:firstLine="708"/>
        <w:jc w:val="both"/>
        <w:rPr>
          <w:b/>
          <w:bCs/>
          <w:color w:val="auto"/>
          <w:sz w:val="28"/>
          <w:szCs w:val="28"/>
        </w:rPr>
      </w:pPr>
      <w:r w:rsidRPr="003B30D1">
        <w:rPr>
          <w:b/>
          <w:bCs/>
          <w:color w:val="auto"/>
          <w:sz w:val="28"/>
          <w:szCs w:val="28"/>
        </w:rPr>
        <w:t>12.Порядок осуществления переписки осужденными к лишению свободы</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shd w:val="clear" w:color="auto" w:fill="FFFFFF"/>
        </w:rPr>
        <w:t>   </w:t>
      </w:r>
      <w:r w:rsidRPr="003B30D1">
        <w:rPr>
          <w:color w:val="auto"/>
          <w:sz w:val="28"/>
          <w:szCs w:val="28"/>
        </w:rPr>
        <w:t> </w:t>
      </w:r>
      <w:r w:rsidRPr="003B30D1">
        <w:rPr>
          <w:color w:val="auto"/>
          <w:sz w:val="28"/>
          <w:szCs w:val="28"/>
          <w:shd w:val="clear" w:color="auto" w:fill="FFFFFF"/>
        </w:rPr>
        <w:t>Вопросы переписки осужденных к лишению свободы регулируются требованиями Федерального закона Российской Федерации от 02 мая 2006 года № 59-ФЗ «О порядке рассмотрения обращений граждан Российской Федерации», статьями 15 и 91 Уголовно-исполнительного кодекса Российской Федерации, а также Правилами внутреннего распорядка исправительных учреждений, утвержденными приказом Министерства юстиции Российской Федерации от 16 декабря 2016 года № 295.</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shd w:val="clear" w:color="auto" w:fill="FFFFFF"/>
        </w:rPr>
        <w:t>    В соответствии с указанными нормами осужденным к лишению свободы разрешается получать и отправлять за счет собственных средств письма, почтовые карточки и телеграммы без ограничения их количества, но только через администрацию исправительного учреждения. С этой целью в каждом изолированном участке исправительного учреждения вывешиваются почтовые ящики, из которых ежедневно, кроме выходных и праздничных дней, уполномоченными на то работниками корреспонденция изымается для отправления. В тюрьмах, помещениях штрафного изолятора, помещениях камерного типа, одиночных камерах и в безопасных местах корреспонденцию для отправления осужденные передают сотрудникам администрации исправительного учреждения.</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shd w:val="clear" w:color="auto" w:fill="FFFFFF"/>
        </w:rPr>
        <w:t>     Получаемые и отправляемые осужденными письма, почтовые карточки и телеграммы подвергаются цензуре со стороны администрации исправительного учреждения.</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shd w:val="clear" w:color="auto" w:fill="FFFFFF"/>
        </w:rPr>
        <w:t>   Предложения, заявления, ходатайства и жалобы, осужденных адресованные Президенту Российской Федерации, в палаты Федерального Собрания Российской Федерации, Правительство Российской Федерации, законодательные органы субъектов Российской Федерации, органы исполнительной власти субъектов Российской Федерации, суд, органы прокуратуры, вышестоящие органы уголовно-исполнительной системы и их должностным лицам, Уполномоченному по правам человека в Российской Федерации, Уполномоченному при Президенте Российской Федерации по правам ребенка, уполномоченному по правам человека в субъекте Российской Федерации, уполномоченному по правам ребенка в субъекте Российской Федерации, общественные наблюдательные комиссии, образованные в соответствии с законодательством Российской Федерации, а также адресованные в соответствии с международными договорами Российской Федерации в межгосударственные органы по защите прав и свобод человека, и ответы на них цензуре не подлежат.</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shd w:val="clear" w:color="auto" w:fill="FFFFFF"/>
        </w:rPr>
        <w:t>     Указанные почтовые отправления не позднее одного рабочего дня (за исключением выходных и праздничных дней) передаются операторам связи для их доставки по принадлежности. О принятии предложений, заявлений, ходатайств и жалоб осужденному выдается расписка от имени администрации исправительного учреждения с указанием даты передачи жалобы его представителю.</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Ответы, поступившие на обращения не позднее чем в трехдневный срок, после поступления под роспись выдаются осужденным на руки. При отказе осужденного хранить ответ у себя он приобщается к его личному делу.</w:t>
      </w:r>
    </w:p>
    <w:p w:rsidR="003B30D1" w:rsidRPr="003B30D1" w:rsidRDefault="003B30D1" w:rsidP="003B30D1">
      <w:pPr>
        <w:shd w:val="clear" w:color="auto" w:fill="FFFFFF"/>
        <w:spacing w:after="100" w:afterAutospacing="1" w:line="240" w:lineRule="atLeast"/>
        <w:ind w:firstLine="708"/>
        <w:jc w:val="both"/>
        <w:rPr>
          <w:b/>
          <w:bCs/>
          <w:color w:val="auto"/>
          <w:sz w:val="28"/>
          <w:szCs w:val="28"/>
        </w:rPr>
      </w:pPr>
      <w:r w:rsidRPr="003B30D1">
        <w:rPr>
          <w:b/>
          <w:bCs/>
          <w:color w:val="auto"/>
          <w:sz w:val="28"/>
          <w:szCs w:val="28"/>
        </w:rPr>
        <w:t>13.Уголовная ответственность за мошенничество при получении выплат</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Статьей 159.2. Уголовного кодекса Российской Федерации установлена уголовная ответственность за 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w:t>
      </w:r>
      <w:r w:rsidRPr="003B30D1">
        <w:rPr>
          <w:color w:val="auto"/>
          <w:sz w:val="28"/>
          <w:szCs w:val="28"/>
        </w:rPr>
        <w:br/>
        <w:t>и иными нормативными правовыми актами, путем представления заведомо ложных либо недостоверных сведений, а равно путем умолчания о фактах, влекущих прекращение указанных выплат.</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За мошенничество при получении выплат, совершенное группой лиц по предварительному сговору; лицом с использованием своего служебного положения, а равно в крупном размере; организованной группой либо в особо крупном размере предусмотрено более суровое наказание.</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Крупным размером признается стоимость имущества, превышающая двести пятьдесят тысяч рублей, а особо крупным - один миллион рублей.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В зависимости от тяжести совершенного преступления минимальное наказание за мошенничество при получении выплат может быть назначено в виде штрафа в размере до ста двадцати тысяч рублей, максимальное - в виде лишения свободы на срок до 10 лет.</w:t>
      </w:r>
    </w:p>
    <w:p w:rsidR="003B30D1" w:rsidRPr="003B30D1" w:rsidRDefault="003B30D1" w:rsidP="003B30D1">
      <w:pPr>
        <w:shd w:val="clear" w:color="auto" w:fill="FFFFFF"/>
        <w:spacing w:after="100" w:afterAutospacing="1" w:line="240" w:lineRule="atLeast"/>
        <w:jc w:val="both"/>
        <w:rPr>
          <w:b/>
          <w:bCs/>
          <w:color w:val="auto"/>
          <w:sz w:val="28"/>
          <w:szCs w:val="28"/>
        </w:rPr>
      </w:pPr>
    </w:p>
    <w:p w:rsidR="003B30D1" w:rsidRPr="003B30D1" w:rsidRDefault="003B30D1" w:rsidP="003B30D1">
      <w:pPr>
        <w:shd w:val="clear" w:color="auto" w:fill="FFFFFF"/>
        <w:spacing w:after="100" w:afterAutospacing="1" w:line="240" w:lineRule="atLeast"/>
        <w:ind w:firstLine="708"/>
        <w:jc w:val="both"/>
        <w:rPr>
          <w:b/>
          <w:bCs/>
          <w:color w:val="auto"/>
          <w:sz w:val="28"/>
          <w:szCs w:val="28"/>
        </w:rPr>
      </w:pPr>
      <w:r w:rsidRPr="003B30D1">
        <w:rPr>
          <w:b/>
          <w:bCs/>
          <w:color w:val="auto"/>
          <w:sz w:val="28"/>
          <w:szCs w:val="28"/>
        </w:rPr>
        <w:t>14.Уголовная ответственность за незаконное использование чужого товарного знака</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Частью 1 статьи 180 Уголовного кодекса Российской Федерации установлена уголовная ответственность за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неоднократно или причинило крупный ущерб.</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Пленум Верховного Суда РФ в своем постановлении от 26.04.2007 № 14 разъяснил, что под незаконным использованием чужого товарного знака, знака обслуживания или сходных с ними обозначений для однородных товаров применительно к ч.1 ст.180 УК РФ понимается применение товарного знака или сходного с ним до степени смешения обозначения без разрешения правообладателя указанных средств индивидуализации: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1) на товарах, этикетках, упаковках этих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 (или) перевозятся с этой целью, либо ввозятся на территорию Российской Федерации;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2) при выполнении работ, оказании услуг;</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3) на документации, связанной с введением товаров в гражданский оборот; в предложениях о продаже товаров;</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4) в сети Интернет, в частности в доменном имени и при других способах адресации.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Чужим считается товарный знак (знак обслуживания), который зарегистрирован на имя иного лица и не уступлен по договору в отношении всех или части товаров либо право на использование которого не предоставлено владельцем товарного знака другому лицу по лицензионному договору.</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Неоднократность предполагает совершение лицом двух и более деяний, состоящих в незаконном использовании товарного знака, знака обслуживания, наименования места происхождения товара или сходных с ними обозначений для однородных товаров.</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Крупным ущербом признается ущерб, сумма которого превышает двести пятьдесят тысяч рублей.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Наказание за совершенное преступление предусмотрено в виде штрафа в размере от ста тысяч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3B30D1" w:rsidRPr="003B30D1" w:rsidRDefault="003B30D1" w:rsidP="003B30D1">
      <w:pPr>
        <w:shd w:val="clear" w:color="auto" w:fill="FFFFFF"/>
        <w:spacing w:after="100" w:afterAutospacing="1" w:line="240" w:lineRule="atLeast"/>
        <w:jc w:val="both"/>
        <w:rPr>
          <w:b/>
          <w:bCs/>
          <w:color w:val="auto"/>
          <w:sz w:val="28"/>
          <w:szCs w:val="28"/>
        </w:rPr>
      </w:pPr>
    </w:p>
    <w:p w:rsidR="003B30D1" w:rsidRPr="003B30D1" w:rsidRDefault="003B30D1" w:rsidP="003B30D1">
      <w:pPr>
        <w:shd w:val="clear" w:color="auto" w:fill="FFFFFF"/>
        <w:spacing w:after="100" w:afterAutospacing="1" w:line="240" w:lineRule="atLeast"/>
        <w:ind w:firstLine="708"/>
        <w:jc w:val="both"/>
        <w:rPr>
          <w:b/>
          <w:bCs/>
          <w:color w:val="auto"/>
          <w:sz w:val="28"/>
          <w:szCs w:val="28"/>
        </w:rPr>
      </w:pPr>
      <w:r w:rsidRPr="003B30D1">
        <w:rPr>
          <w:b/>
          <w:bCs/>
          <w:color w:val="auto"/>
          <w:sz w:val="28"/>
          <w:szCs w:val="28"/>
        </w:rPr>
        <w:t>15. Внесены изменения в Уголовно-исполнительный кодекс Российской Федерации о порядке исчисления срока принудительных работ</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w:t>
      </w:r>
      <w:r w:rsidRPr="003B30D1">
        <w:rPr>
          <w:color w:val="auto"/>
          <w:sz w:val="28"/>
          <w:szCs w:val="28"/>
          <w:shd w:val="clear" w:color="auto" w:fill="FFFFFF"/>
        </w:rPr>
        <w:t>    Федеральным законом от 20 июля 2020 года № 221-ФЗ внесены изменения в статью 60.3 Уголовно-исполнительного кодекса Российской Федерации», устанавливающие новый порядок исчисления срока принудительных работ.</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shd w:val="clear" w:color="auto" w:fill="FFFFFF"/>
        </w:rPr>
        <w:t>   В соответствии с новой редакцией статьи 60.3 Уголовно-исполнительного кодекса Российской Федерации РФ в срок принудительных работ засчитываются время содержания осужденного под стражей в качестве меры пресечения, время следования в исправительный центр под конвоем, а также время краткосрочных выездов, предоставляемых осужденному в соответствии со статьей 60.4 УИК РФ, из расчета один день содержания под стражей за два дня принудительных работ, один день следования в исправительный центр под конвоем за один день принудительных работ, один день краткосрочного выезда за один день принудительных работ.</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shd w:val="clear" w:color="auto" w:fill="FFFFFF"/>
        </w:rPr>
        <w:t>    Указанные изменения  вступили в законную силу 31 июля 2020 года.</w:t>
      </w:r>
    </w:p>
    <w:p w:rsidR="003B30D1" w:rsidRPr="003B30D1" w:rsidRDefault="003B30D1" w:rsidP="003B30D1">
      <w:pPr>
        <w:shd w:val="clear" w:color="auto" w:fill="FFFFFF"/>
        <w:spacing w:after="100" w:afterAutospacing="1" w:line="240" w:lineRule="atLeast"/>
        <w:ind w:right="-142"/>
        <w:jc w:val="both"/>
        <w:rPr>
          <w:b/>
          <w:bCs/>
          <w:color w:val="auto"/>
          <w:sz w:val="28"/>
          <w:szCs w:val="28"/>
        </w:rPr>
      </w:pPr>
      <w:r w:rsidRPr="003B30D1">
        <w:rPr>
          <w:color w:val="auto"/>
          <w:sz w:val="28"/>
          <w:szCs w:val="28"/>
        </w:rPr>
        <w:t> </w:t>
      </w:r>
      <w:r w:rsidRPr="003B30D1">
        <w:rPr>
          <w:b/>
          <w:bCs/>
          <w:color w:val="auto"/>
          <w:sz w:val="28"/>
          <w:szCs w:val="28"/>
        </w:rPr>
        <w:t>16. Ограничение размера удержаний из заработной платы</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 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Установленные ограничения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Не допускаются удержания из выплат, на которые в соответствии с федеральным законом не обращается взыскание. Статьей 101 Федерального закона от 02.10.2007 № 229-ФЗ «Об исполнительном производстве» закреплены виды доходов, на которые не может быть обращено взыскание. К ним относятся:</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денежные суммы, выплачиваемые в возмещение вреда, причиненного здоровью; в связи со смертью кормильца; выплачиваемые лицам, получившим увечья при исполнении ими служебных обязанностей;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компенсационные выплаты за счет средств федерального бюджета, бюджетов субъектов Российской Федерации и местных бюджетов гражданам, пострадавшим в результате радиационных или техногенных катастроф;компенсационные выплаты, установленные законодательством Российской Федерации о труде;</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ежемесячные денежные выплаты, ежегодные денежные выплаты, начисляемые в соответствии с законодательством Российской Федерации отдельным категориям граждан (компенсация проезда, приобретения лекарств и другое);</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денежные суммы, выплачиваемые в качестве алиментов, а также суммы, выплачиваемые на содержание несовершеннолетних детей в период розыска их родителей;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социальное пособие на погребение;</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единовременная выплата в размере 10 000 рублей на каждого ребенка, выплачиваемая в соответствии с Указом Президента РФ от 07.04.2020  № 249 «О дополнительных мерах социальной поддержки семей, имеющих детей» и др.</w:t>
      </w:r>
    </w:p>
    <w:p w:rsidR="003B30D1" w:rsidRPr="003B30D1" w:rsidRDefault="003B30D1" w:rsidP="003B30D1">
      <w:pPr>
        <w:shd w:val="clear" w:color="auto" w:fill="FFFFFF"/>
        <w:spacing w:after="100" w:afterAutospacing="1" w:line="240" w:lineRule="atLeast"/>
        <w:ind w:firstLine="708"/>
        <w:jc w:val="both"/>
        <w:rPr>
          <w:b/>
          <w:bCs/>
          <w:color w:val="auto"/>
          <w:sz w:val="28"/>
          <w:szCs w:val="28"/>
        </w:rPr>
      </w:pPr>
      <w:r w:rsidRPr="003B30D1">
        <w:rPr>
          <w:b/>
          <w:bCs/>
          <w:color w:val="auto"/>
          <w:sz w:val="28"/>
          <w:szCs w:val="28"/>
        </w:rPr>
        <w:t>17.О преступлениях, совершенных с использованием информационных технологий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В настоящее время в России широкое распространение получили преступные деяния с использованием банковских карт, сети «Интернет», средств мобильной связи и компьютерной техники, совершаемые дистанционным способом с использованием информационных технологий. Указанные преступления фиксируются в различных сферах общественных отношений, зачастую затрагивая интересы не только отдельных граждан, но и большинство групп населения.</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Тенденция увеличения числа зарегистрированных IT-преступлений обусловлена цифровизацией общественной жизни, уязвимостью цифровой инфраструктуры, появлением новых форм и методов подготовки, совершения и сокрытия преступных деяний данного вида.</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Подавляющее большинство преступлений совершены в 2020 году против собственности и квалифицируются как мошенничества и кражи. Большинство из них совершалось с использованием или применением расчетных (пластиковых) карт, сети «Интернет» и посредством мобильной связи.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Основными видами мошенничеств и краж указанной категории являются получение неправомерного доступа к реквизитам банковских карт, при продаже товаров на различных торговых площадках в сети «Интернет», создания фиктивных сайтов интернет-магазинов, а также осуществление звонков под видом сотрудников государственных органов. Мошенники могут позвонить, представившись работниками банка, социальных служб, авиаперевозчиков, других предприятий и организаций, и пообещать вам различного рода компенсации, пособия, возврат денег и другие блага.</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Подобные действия являются преступлением, предусмотренным статьей 159 Уголовного кодекса Российской Федерации, а именно мошенничеством, под которым понимается хищение чужого имущества или приобретение права на чужое имущество путем обмана или злоупотребления доверием. В зависимости от тяжести наступивших преступных последствий и других возможных признаков преступления наказание по этой статье может составить до десяти лет лишения свободы.</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Целью мошенников является получение доступа к вашему банковскому счету и хищение находящихся на нем денежных средств. Поэтому ни при каких условиях не сообщайте никому по телефону пароли из СМС и данные банковской карты, не вводите их на неизвестных сайтах, не совершайте самостоятельно платежи на сторонние счета.</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О всех подозрительных звонках и сообщениях подобного вида информируйте органы внутренних дел, к чьей подследственности отнесено расследование таких преступлений.</w:t>
      </w:r>
    </w:p>
    <w:p w:rsidR="003B30D1" w:rsidRPr="003B30D1" w:rsidRDefault="003B30D1" w:rsidP="003B30D1">
      <w:pPr>
        <w:shd w:val="clear" w:color="auto" w:fill="FFFFFF"/>
        <w:spacing w:after="100" w:afterAutospacing="1" w:line="240" w:lineRule="atLeast"/>
        <w:jc w:val="both"/>
        <w:rPr>
          <w:b/>
          <w:bCs/>
          <w:color w:val="auto"/>
          <w:sz w:val="28"/>
          <w:szCs w:val="28"/>
        </w:rPr>
      </w:pPr>
      <w:r w:rsidRPr="003B30D1">
        <w:rPr>
          <w:color w:val="auto"/>
          <w:sz w:val="28"/>
          <w:szCs w:val="28"/>
        </w:rPr>
        <w:t> </w:t>
      </w:r>
      <w:r w:rsidRPr="003B30D1">
        <w:rPr>
          <w:b/>
          <w:bCs/>
          <w:color w:val="auto"/>
          <w:sz w:val="28"/>
          <w:szCs w:val="28"/>
        </w:rPr>
        <w:t>18. Об ответственности за продажу алкоголя детям</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За розничную продажу несовершеннолетнему алкогольной продукции, если это действие не содержит уголовно наказуемого деяния, наступает административная ответственность (ч. 2.1 ст. 14.16 КоАП РФ).Совершение указанного деяния влечет наложение административного штрафа:</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-на граждан в размере от 30 тысяч до 50 тысяч рублей;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на должностных лиц от 100 тысяч до 200 тысяч рублей;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на юридических лиц  от 300 тысяч до 500 тысяч рублей.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Под алкогольной продукцией понимается пищевая продукция, которая произведена с использованием или без использования этилового спирта, произведенного из пищевого сырья, спиртосодержащей пищевой продукции, с содержанием этилового спирта более 0,5 процента объема готовой продукции. Алкогольная продукция подразделяется на такие виды, как спиртные напитки (в том числе водка, коньяк), вино, фруктовое вино, ликерное вино, игристое вино (шампанское), винные напитки, пиво и напитки, изготавливаемые на основе пива, сидр, пуаре, медовуха.</w:t>
      </w:r>
    </w:p>
    <w:p w:rsidR="003B30D1" w:rsidRPr="003B30D1" w:rsidRDefault="00354188" w:rsidP="003B30D1">
      <w:pPr>
        <w:shd w:val="clear" w:color="auto" w:fill="FFFFFF"/>
        <w:spacing w:after="100" w:afterAutospacing="1" w:line="240" w:lineRule="atLeast"/>
        <w:ind w:firstLine="708"/>
        <w:jc w:val="both"/>
        <w:rPr>
          <w:color w:val="auto"/>
          <w:sz w:val="28"/>
          <w:szCs w:val="28"/>
        </w:rPr>
      </w:pPr>
      <w:hyperlink r:id="rId6" w:history="1">
        <w:r w:rsidR="003B30D1" w:rsidRPr="003B30D1">
          <w:rPr>
            <w:color w:val="auto"/>
            <w:sz w:val="28"/>
            <w:szCs w:val="28"/>
          </w:rPr>
          <w:t>Федеральным законом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hyperlink>
      <w:r w:rsidR="003B30D1" w:rsidRPr="003B30D1">
        <w:rPr>
          <w:color w:val="auto"/>
          <w:sz w:val="28"/>
          <w:szCs w:val="28"/>
        </w:rPr>
        <w:t> установлен запрет на розничную продажу алкогольной продукции несовершеннолетним. В случае возникновения у лица, непосредственно осуществляющего отпуск алкогольной продукции несовершеннолетним, сомнения в достижении этим покупателем совершеннолетия продавец вправе потребовать у этого покупателя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покупателя.</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Перечень документов, позволяющих установить возраст покупателя алкогольной продукции, которые продавец вправе потребовать в случае возникновения у него сомнения в достижении этим покупателем совершеннолетия, утвержден Приказом Минпромторга России от 31.05.2017 № 1728. К ним относятся: паспорт гражданина РФ, заграничный паспорт  гражданина РФ, временное удостоверение личности гражданина РФ, удостоверение личности моряка, дипломатический паспорт гражданина РФ, служебный паспорт гражданина РФ, удостоверение личности военнослужащего или военный билет гражданина РФ, водительское удостоверение. Кроме этого возможно предъявить паспорт заграничный (дипломатический, служебный, обыкновенный) иностранного гражданина, вид на жительство лица без гражданства в РФ, разрешение на временное проживание лица без гражданства в РФ, удостоверение беженца, а также свидетельство о предоставлении временного убежища на территории РФ.</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В случае неоднократной розничной продажи несовершеннолетним алкогольной продукции наступает уголовная  ответственность по статье 151.1 Уголовного кодекса РФ. Это деяние наказывается:</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штрафом в размере от 50 тысяч до 80 тысяч рублей или в размере заработной платы или иного дохода осужденного за период от трех до шести месяцев;</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исправительными работами на срок до 1 года с возможностью лишения права занимать определенные должности или заниматься определенной деятельностью на срок до 3 лет.</w:t>
      </w:r>
    </w:p>
    <w:p w:rsidR="003B30D1" w:rsidRPr="003B30D1" w:rsidRDefault="003B30D1" w:rsidP="003B30D1">
      <w:pPr>
        <w:shd w:val="clear" w:color="auto" w:fill="FFFFFF"/>
        <w:spacing w:after="100" w:afterAutospacing="1" w:line="240" w:lineRule="atLeast"/>
        <w:ind w:firstLine="708"/>
        <w:jc w:val="both"/>
        <w:rPr>
          <w:b/>
          <w:bCs/>
          <w:color w:val="auto"/>
          <w:sz w:val="28"/>
          <w:szCs w:val="28"/>
        </w:rPr>
      </w:pPr>
      <w:r>
        <w:rPr>
          <w:b/>
          <w:bCs/>
          <w:color w:val="auto"/>
          <w:sz w:val="28"/>
          <w:szCs w:val="28"/>
        </w:rPr>
        <w:t>1</w:t>
      </w:r>
      <w:r w:rsidRPr="003B30D1">
        <w:rPr>
          <w:b/>
          <w:bCs/>
          <w:color w:val="auto"/>
          <w:sz w:val="28"/>
          <w:szCs w:val="28"/>
        </w:rPr>
        <w:t>9.Тайна усыновления</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Разглашение информации, касающейся усыновления или удочерения детей, может нанести непоправимый вред ребенку или опекающим лицам, именно поэтому закон стоит на стороне усыновителей и усыновленных несовершеннолетних граждан. Согласно ст. 139 Семейного кодекса Российской Федерации, тайна усыновления ребенка охраняется законом.</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Судьи, вынесшие решение об усыновлении ребенка, должностные лица, осуществляющие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Разглашение указанной тайны против воли усыновителей либо из корыстных или иных низменных побуждений лицами, обязанными хранить факт усыновления (удочерения) как служебную или профессиональную тайну, образует состав уголовно наказуемого деяния, предусмотренного статьей 155 Уголовного кодекса Российской Федерации.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Суд, установивший, что тайна усыновления была раскрыта лицом вопреки законодательству, может назначить виновному одно из следующих наказаний: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 штраф в размере до 80 тысяч рублей;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 обязательные работы до 360 часов;</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 исправительные работы на срок до 1 года;</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 арест до 4 месяцев с лишением права занимать определенные должности или заниматься определенной деятельностью на срок до 3 лет или без такового.</w:t>
      </w:r>
    </w:p>
    <w:p w:rsidR="003B30D1" w:rsidRPr="003B30D1" w:rsidRDefault="003B30D1" w:rsidP="003B30D1">
      <w:pPr>
        <w:shd w:val="clear" w:color="auto" w:fill="FFFFFF"/>
        <w:spacing w:after="100" w:afterAutospacing="1" w:line="240" w:lineRule="atLeast"/>
        <w:ind w:firstLine="708"/>
        <w:jc w:val="both"/>
        <w:rPr>
          <w:b/>
          <w:bCs/>
          <w:color w:val="auto"/>
          <w:sz w:val="28"/>
          <w:szCs w:val="28"/>
        </w:rPr>
      </w:pPr>
      <w:r>
        <w:rPr>
          <w:b/>
          <w:bCs/>
          <w:color w:val="auto"/>
          <w:sz w:val="28"/>
          <w:szCs w:val="28"/>
        </w:rPr>
        <w:t>2</w:t>
      </w:r>
      <w:r w:rsidRPr="003B30D1">
        <w:rPr>
          <w:b/>
          <w:bCs/>
          <w:color w:val="auto"/>
          <w:sz w:val="28"/>
          <w:szCs w:val="28"/>
        </w:rPr>
        <w:t>0.Об ответственности за производство, ввоз и реализацию фальсифицированных лекарств, биологически активных добавок</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Федеральным законом от 01.04.2020 № 89-ФЗ «О внесении изменений в Кодекс Российской Федерации об административных правонарушениях» статья 6.33 Кодекса Российской Федерации об административных правонарушениях дополнена частью 3, которая предусматривает административную ответственность за реализацию фальсифицированных лекарств, биологически активных добавок с использованием средств массовой информации и сети «Интернет».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 сети Интернет, если эти действия не содержат уголовно наказуемого деяния, повлечет наложение штрафа:</w:t>
      </w:r>
    </w:p>
    <w:p w:rsidR="003B30D1" w:rsidRPr="003B30D1" w:rsidRDefault="003B30D1" w:rsidP="003B30D1">
      <w:pPr>
        <w:numPr>
          <w:ilvl w:val="0"/>
          <w:numId w:val="2"/>
        </w:numPr>
        <w:shd w:val="clear" w:color="auto" w:fill="FFFFFF"/>
        <w:spacing w:after="100" w:afterAutospacing="1" w:line="240" w:lineRule="atLeast"/>
        <w:jc w:val="both"/>
        <w:rPr>
          <w:color w:val="auto"/>
          <w:sz w:val="28"/>
          <w:szCs w:val="28"/>
        </w:rPr>
      </w:pPr>
      <w:r w:rsidRPr="003B30D1">
        <w:rPr>
          <w:color w:val="auto"/>
          <w:sz w:val="28"/>
          <w:szCs w:val="28"/>
        </w:rPr>
        <w:t>на граждан в размере от 75 тысяч до 200 тысяч рублей;</w:t>
      </w:r>
    </w:p>
    <w:p w:rsidR="003B30D1" w:rsidRPr="003B30D1" w:rsidRDefault="003B30D1" w:rsidP="003B30D1">
      <w:pPr>
        <w:numPr>
          <w:ilvl w:val="0"/>
          <w:numId w:val="2"/>
        </w:numPr>
        <w:shd w:val="clear" w:color="auto" w:fill="FFFFFF"/>
        <w:spacing w:after="100" w:afterAutospacing="1" w:line="240" w:lineRule="atLeast"/>
        <w:jc w:val="both"/>
        <w:rPr>
          <w:color w:val="auto"/>
          <w:sz w:val="28"/>
          <w:szCs w:val="28"/>
        </w:rPr>
      </w:pPr>
      <w:r w:rsidRPr="003B30D1">
        <w:rPr>
          <w:color w:val="auto"/>
          <w:sz w:val="28"/>
          <w:szCs w:val="28"/>
        </w:rPr>
        <w:t>на должностных лиц, индивидуальных предпринимателей от 150 тысяч до 600 тысяч рублей;</w:t>
      </w:r>
    </w:p>
    <w:p w:rsidR="003B30D1" w:rsidRPr="003B30D1" w:rsidRDefault="003B30D1" w:rsidP="003B30D1">
      <w:pPr>
        <w:numPr>
          <w:ilvl w:val="0"/>
          <w:numId w:val="2"/>
        </w:numPr>
        <w:shd w:val="clear" w:color="auto" w:fill="FFFFFF"/>
        <w:spacing w:after="100" w:afterAutospacing="1" w:line="240" w:lineRule="atLeast"/>
        <w:jc w:val="both"/>
        <w:rPr>
          <w:color w:val="auto"/>
          <w:sz w:val="28"/>
          <w:szCs w:val="28"/>
        </w:rPr>
      </w:pPr>
      <w:r w:rsidRPr="003B30D1">
        <w:rPr>
          <w:color w:val="auto"/>
          <w:sz w:val="28"/>
          <w:szCs w:val="28"/>
        </w:rPr>
        <w:t> на юридических лиц - от 2 до 6 миллионов рублей.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Для индивидуальных предпринимателей и юридических лиц возможно административное приостановление деятельности на срок до девяноста суток.</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При этом не являются административным правонарушением реализация или ввоз незарегистрированных лекарственных средств или медицинских изделий, если это допускается в соответствии с законодательством об обращении лекарственных средств и законодательством в сфере охраны здоровья, или они в Российской Федерации не производятся, либо они рекомендованы к применению Всемирной организацией здравоохранения.</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Кроме этого, Федеральным законом от 01.04.2020 № 95-ФЗ внесены изменения в статью 238.1 Уголовного кодекса Российской Федерации, которыми установлена уголовная ответственность за производство, сбыт или ввоз на территорию РФ фальсифицированных лекарственных средств, медицинских изделий или биологически активных добавок, совершенные с использованием средств массовой информации и сети Интернет.</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За указанные деяния, совершенные в крупном размере, возможно максимальное наказание в виде лишения свободы на срок от 4 до 6 лет со штрафом в размере от 750 тысяч до 2,5 миллионов рублей. Более суровая ответственность предусмотрена за совершение указанных деяний группой лиц по предварительному сговору или организованной группой, а также в случае если деяния повлекли по неосторожности причинение тяжкого вреда здоровью либо смерть человека, либо по неосторожности смерть двух или более лиц.</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При этом уголовная ответственность не наступает в случаях сбыта или ввоза в Российскую Федерацию в целях сбыта незарегистрированных лекарственных средств или медицинских изделий, если указанные лекарственные средства или медицинские изделия в РФ не производятся, или если их сбыт или ввоз допускаются в соответствии с законодательством об обращении лекарственных средств и законодательством в сфере охраны здоровья, или если они рекомендованы к применению Всемирной организацией здравоохранения.</w:t>
      </w:r>
    </w:p>
    <w:p w:rsidR="003B30D1" w:rsidRPr="003B30D1" w:rsidRDefault="003B30D1" w:rsidP="003B30D1">
      <w:pPr>
        <w:shd w:val="clear" w:color="auto" w:fill="FFFFFF"/>
        <w:spacing w:after="100" w:afterAutospacing="1" w:line="240" w:lineRule="atLeast"/>
        <w:jc w:val="both"/>
        <w:rPr>
          <w:b/>
          <w:bCs/>
          <w:color w:val="auto"/>
          <w:sz w:val="28"/>
          <w:szCs w:val="28"/>
        </w:rPr>
      </w:pPr>
    </w:p>
    <w:p w:rsidR="003B30D1" w:rsidRPr="003B30D1" w:rsidRDefault="003B30D1" w:rsidP="003B30D1">
      <w:pPr>
        <w:shd w:val="clear" w:color="auto" w:fill="FFFFFF"/>
        <w:spacing w:after="100" w:afterAutospacing="1" w:line="240" w:lineRule="atLeast"/>
        <w:ind w:firstLine="708"/>
        <w:jc w:val="both"/>
        <w:rPr>
          <w:b/>
          <w:bCs/>
          <w:color w:val="auto"/>
          <w:sz w:val="28"/>
          <w:szCs w:val="28"/>
        </w:rPr>
      </w:pPr>
      <w:r w:rsidRPr="003B30D1">
        <w:rPr>
          <w:b/>
          <w:bCs/>
          <w:color w:val="auto"/>
          <w:sz w:val="28"/>
          <w:szCs w:val="28"/>
        </w:rPr>
        <w:t>21. О дополнительных гарантиях работникам</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Федеральным законом от 16.12.2019 № 439-ФЗ внесены изменения  в Трудовой кодекс Российской Федерации в части касающейся обязанности работодателя возместить работнику не полученный им заработок  в случае задержки выдачи работнику при увольнении сведений о трудовой деятельности, внесения в них неправильной или</w:t>
      </w:r>
      <w:r w:rsidRPr="003B30D1">
        <w:rPr>
          <w:color w:val="auto"/>
          <w:sz w:val="28"/>
          <w:szCs w:val="28"/>
        </w:rPr>
        <w:br/>
        <w:t>не соответствующей законодательству формулировки причины увольнения работника; предоставления права работникам при обращении в суд за разрешением индивидуального трудового спора в качестве доказательства предъявить сведения о трудовой деятельности.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Статьей 165 Трудового кодекса РФ, определяющей случаи предоставления гарантий и компенсации работнику установлено, что 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том числе связанные с задержкой по вине работодателя выдачи трудовой книжки при увольнении работника. При предоставлении гарантий и компенсаций соответствующие выплаты производятся за счет средств работодателя.</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Статьей 234 Трудового кодекса РФ, предусматривающей обязанность работодателя возместить работнику материальный ущерб, причиненный в результате незаконного лишения его возможности трудиться, установлено, что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том числе, наступает, если заработок не был получен в результате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3B30D1" w:rsidRPr="003B30D1" w:rsidRDefault="003B30D1" w:rsidP="003B30D1">
      <w:pPr>
        <w:shd w:val="clear" w:color="auto" w:fill="FFFFFF"/>
        <w:spacing w:after="100" w:afterAutospacing="1" w:line="240" w:lineRule="atLeast"/>
        <w:ind w:firstLine="708"/>
        <w:jc w:val="both"/>
        <w:rPr>
          <w:b/>
          <w:bCs/>
          <w:color w:val="auto"/>
          <w:sz w:val="28"/>
          <w:szCs w:val="28"/>
        </w:rPr>
      </w:pPr>
      <w:r w:rsidRPr="003B30D1">
        <w:rPr>
          <w:b/>
          <w:bCs/>
          <w:color w:val="auto"/>
          <w:sz w:val="28"/>
          <w:szCs w:val="28"/>
        </w:rPr>
        <w:t>22. Об ответственности за невыполнение правил поведения при введении режима повышенной готовности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Статьей 20.6.1 КоАП РФ установлена административная ответственность за 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Невыполнение правил влечет предупреждение или наложение административного штрафа:</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на граждан в размере до тридцати тысяч рублей;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на должностных лиц до пятидесяти тысяч рублей;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на лиц, осуществляющих предпринимательскую деятельность без образования юридического лица, от тридцати тысяч до пятидесяти тысяч рублей;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на юридических лиц от ста тысяч до трехсот тысяч рублей.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При этом указанные действия (бездействие), повлекшие причинение вреда здоровью человека или имуществу либо совершенные повторно, влекут повышенную административную ответственность, а именно наложение административного штрафа на граждан в размере от 15 000  до 50 000 рублей; на должностных лиц — от 300 000 до 500 000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на юридических лиц - от 500 000 до 1 миллиона рублей или административное приостановление деятельности на срок до девяноста суток.</w:t>
      </w:r>
    </w:p>
    <w:p w:rsidR="003B30D1" w:rsidRPr="003B30D1" w:rsidRDefault="003B30D1" w:rsidP="003B30D1">
      <w:pPr>
        <w:shd w:val="clear" w:color="auto" w:fill="FFFFFF"/>
        <w:spacing w:after="100" w:afterAutospacing="1" w:line="240" w:lineRule="atLeast"/>
        <w:ind w:firstLine="708"/>
        <w:jc w:val="both"/>
        <w:rPr>
          <w:b/>
          <w:bCs/>
          <w:color w:val="auto"/>
          <w:sz w:val="28"/>
          <w:szCs w:val="28"/>
        </w:rPr>
      </w:pPr>
      <w:r w:rsidRPr="003B30D1">
        <w:rPr>
          <w:b/>
          <w:bCs/>
          <w:color w:val="auto"/>
          <w:sz w:val="28"/>
          <w:szCs w:val="28"/>
        </w:rPr>
        <w:t>23. Уголовная ответственность за угрозу убийством</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Уголовная ответственность за угрозу убийством или причинение тяжкого вреда здоровью предусмотрена статьей 119 УК РФ при условии, если имелись реальные основания опасаться осуществления этой угрозы. Угроза — способ психического воздействия, намеренно направленного на запугивание потерпевшего, которая рассчитана исключительно на причинение потерпевшему психической травмы, чтобы вызвать у него чувство тревоги, беспокойства за свою безопасность, жизнь и здоровье, а в отдельных случаях близких ему лиц, например детей. Отличительной особенностью преступления является то, что у виновного имеется возможность совершить убийство или причинить тяжкий вред здоровью, но он сознательно этого не сделал.</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Ответственность по статье 119 УК РФ наступает лишь в случае, если угроза была реальной, то есть у потерпевшего имелись основания опасаться приведения ее в исполнение. Под угрозой убийством или причинением тяжкого вреда здоровью понимаются не только прямые высказывания, в которых выражалось намерение применения физического насилия к потерпевшему лицу или к другим лицам, но и такие угрожающие действия виновного, как, например, демонстрация оружия или предметов, которые могут быть использованы в качестве оружия. Для оценки реальности угрозы имеют значение также характер взаимоотношений виновного и потерпевшего, серьезность повода для угрозы, личность угрожающего, возраст или состояние здоровья потерпевшего и т.д.</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Угроза может быть высказана в устной, письменной форме, в том числе</w:t>
      </w:r>
      <w:r w:rsidRPr="003B30D1">
        <w:rPr>
          <w:color w:val="auto"/>
          <w:sz w:val="28"/>
          <w:szCs w:val="28"/>
        </w:rPr>
        <w:br/>
        <w:t>с использованием средств связи, выражена действиями виновного. Она может быть высказана непосредственно потерпевшему, либо передана через близких или знакомых.</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Максимальный размер наказания по ч. 1 статьи 119 УК РФ – лишение свободы на срок до двух лет.</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Если угроза убийством или причинением тяжкого вреда здоровью высказана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лица или его близких в связи с осуществлением данным лицом служебной деятельности или выполнением общественного долга ( ч. 2 статьи 119 УК РФ), наказание может быть назначено в виде лишения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B30D1" w:rsidRPr="003B30D1" w:rsidRDefault="003B30D1" w:rsidP="003B30D1">
      <w:pPr>
        <w:shd w:val="clear" w:color="auto" w:fill="FFFFFF"/>
        <w:spacing w:after="100" w:afterAutospacing="1" w:line="240" w:lineRule="atLeast"/>
        <w:ind w:firstLine="708"/>
        <w:jc w:val="both"/>
        <w:rPr>
          <w:b/>
          <w:bCs/>
          <w:color w:val="auto"/>
          <w:sz w:val="28"/>
          <w:szCs w:val="28"/>
        </w:rPr>
      </w:pPr>
      <w:r w:rsidRPr="003B30D1">
        <w:rPr>
          <w:b/>
          <w:bCs/>
          <w:color w:val="auto"/>
          <w:sz w:val="28"/>
          <w:szCs w:val="28"/>
        </w:rPr>
        <w:t>24. Ответственность за управление автомобилем в состоянии опьянения</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Под состоянием опьянения понимается алкогольное опьянение водителя, а также наличие в его организме наркотических и психотропных веществ.</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Факт алкогольного опьянения устанавливается с помощью специальных приборов, а наркотического и психотропного опьянения - путем проведения химико-токсикологического исследования биологической жидкости (урины) водителя.</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Для проведения исследований необходимо хотя бы одно из оснований, предусмотренное законом: запах алкоголя изо рта, неустойчивость позы, нарушение речи, резкое изменение окраски кожных покровов лица, поведение, не соответствующее обстановке.</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В случае выявления у водителя признаков опьянения он отстраняется от управления автомобилем и направляется на освидетельствование на состояние алкогольного опьянения и медицинское освидетельствование на состояние опьянения (п. 2.3.2 ПДД РФ; п. 223 Административного регламента МВД России, утв. Приказом МВД России от 23.08.2017 N 664, ч. 1 ст. 27.12 КоАП РФ).</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При подтверждении факта опьянения наступает административная ответственность.</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Административные дела рассматриваются только судом.</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В качестве наказания может быть назначен административный штраф в размере 30 тыс. руб. с лишением права управления автомобилем на срок от 1,5 до 2-х лет.</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Уголовная ответственность наступает за нарушение водителем, находящимся в состоянии опьянения, Правил дорожного движения, повлекших по неосторожности причинение тяжкого вреда здоровью или смерть людей (ст. 264 УК РФ).</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Максимальное наказание за деяния, предусмотренные названной статьей - 15 лет лишения свободы с лишением права занимать определенные должности или заниматься определенной деятельностью на срок до трех лет.</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Кроме того, ст. 264.1 УК РФ - нарушение правил дорожного движения лицом, подвергнутым административному наказанию, то есть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имеющим судимость за совершение в состоянии опьянения преступления, предусмотренного ст.ст. 264, 264.1 УК РФ-предусматривает максимальное наказание в виде лишения свободы на срок до двух лет с лишением права занимать определенные должности или заниматься определенной деятельностью на срок до трех лет.</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Расследование уголовных дел ведут следователи органов внутренних</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дел.</w:t>
      </w:r>
    </w:p>
    <w:p w:rsidR="003B30D1" w:rsidRPr="003B30D1" w:rsidRDefault="003B30D1" w:rsidP="003B30D1">
      <w:pPr>
        <w:shd w:val="clear" w:color="auto" w:fill="FFFFFF"/>
        <w:spacing w:after="100" w:afterAutospacing="1" w:line="240" w:lineRule="atLeast"/>
        <w:ind w:firstLine="708"/>
        <w:jc w:val="both"/>
        <w:rPr>
          <w:b/>
          <w:bCs/>
          <w:color w:val="auto"/>
          <w:sz w:val="28"/>
          <w:szCs w:val="28"/>
        </w:rPr>
      </w:pPr>
      <w:r w:rsidRPr="003B30D1">
        <w:rPr>
          <w:b/>
          <w:bCs/>
          <w:color w:val="auto"/>
          <w:sz w:val="28"/>
          <w:szCs w:val="28"/>
        </w:rPr>
        <w:t>25. О порядке рассмотрения заявлений о несогласии на выезд из Российской Федерации несовершеннолетних граждан</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Данный вопрос регламентируется Приказом МВД России от 11.02.2019 № 62 «Об утверждении Порядка подачи, рассмотрения и ведения учета заявлений о несогласии на выезд из Российской Федерации несовершеннолетнего гражданина Российской Федерации». Порядок определяет последовательность действий при приеме, рассмотрении и ведении учета заявлений. Прием и учет заявлений осуществляется подразделениями по вопросам миграции территориальных органов МВД России на региональном и районном уровнях по месту жительства (пребывания) одного из родителей, усыновителей, опекунов или попечителей несовершеннолетнего гражданина Российской Федерации или несовершеннолетнего гражданина Российской Федерации, в отношении которого подается заявление, а также дипломатическими представительствами или консульскими учреждениями Российской Федерации по месту постоянного проживания заявителя за пределами Российской Федерации.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Рассмотрение заявления осуществляется подразделением по вопросам миграции территориального органа МВД России на региональном уровне по месту приема заявления и включает в себя: принятие решения по заявлению, подготовку и направление уведомления заявителю и информации о принятом заявлении в Департамент пограничного контроля Пограничной службы Федеральной службы безопасности Российской Федерации.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При приеме заявления уполномоченное должностное лицо: проверяет действительность документа, удостоверяющего личность заявителя, правильность заполнения заявления, сверяет сведения, указанные в заявлении, со сведениями, содержащимися в представленных документах. Если необходимые документы отсутствуют или представленные документы не соответствуют требованиям, заявление к рассмотрению не принимается.</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Оригиналы документов, подлежат возврату заявителю, а их копии, заверенные уполномоченным должностным лицом, либо нотариально засвидетельствованные, приобщаются к заявлению.</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Поступившее в подразделение по вопросам миграции заявление регистрируется в течение одного рабочего дня со дня его поступления в Журнале учета заявлений о несогласии на выезд из Российской Федерации несовершеннолетнего гражданина. Срок его рассмотрения не должен превышать пяти рабочих дней со дня его регистрации.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Подразделением по вопросам миграции территориального органа МВД России на региональном уровне в течение пяти рабочих дней со дня поступления сведений, о вступившем в законную силу решении суда о возможности выезда из Российской Федерации несовершеннолетнего гражданина, в Департамент пограничного контроля Пограничной службы Федеральной службы безопасности Российской Федерации направляется за подписью руководителя (начальника) либо заместителя руководителя (начальника) территориального органа МВД России на региональном уровне информация о снятии временного ограничения права на выезд из Российской Федерации несовершеннолетнего гражданина в связи с поступившим в отношении него решением суда о возможности выезда из Российской Федерации.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В случае, если один из родителей, усыновителей, опекунов или попечителей заявит о своем несогласии на выезд из Российской Федерации несовершеннолетнего гражданина Российской Федерации, вопрос о возможности его выезда из Российской Федерации разрешается в судебном порядке.</w:t>
      </w:r>
    </w:p>
    <w:p w:rsidR="003B30D1" w:rsidRPr="003B30D1" w:rsidRDefault="003B30D1" w:rsidP="003B30D1">
      <w:pPr>
        <w:shd w:val="clear" w:color="auto" w:fill="FFFFFF"/>
        <w:spacing w:after="100" w:afterAutospacing="1" w:line="240" w:lineRule="atLeast"/>
        <w:jc w:val="both"/>
        <w:rPr>
          <w:b/>
          <w:bCs/>
          <w:color w:val="auto"/>
          <w:sz w:val="28"/>
          <w:szCs w:val="28"/>
        </w:rPr>
      </w:pPr>
    </w:p>
    <w:p w:rsidR="003B30D1" w:rsidRPr="003B30D1" w:rsidRDefault="003B30D1" w:rsidP="003B30D1">
      <w:pPr>
        <w:shd w:val="clear" w:color="auto" w:fill="FFFFFF"/>
        <w:spacing w:after="100" w:afterAutospacing="1" w:line="240" w:lineRule="atLeast"/>
        <w:jc w:val="both"/>
        <w:rPr>
          <w:b/>
          <w:bCs/>
          <w:color w:val="auto"/>
          <w:sz w:val="28"/>
          <w:szCs w:val="28"/>
        </w:rPr>
      </w:pPr>
    </w:p>
    <w:p w:rsidR="003B30D1" w:rsidRPr="003B30D1" w:rsidRDefault="003B30D1" w:rsidP="003B30D1">
      <w:pPr>
        <w:shd w:val="clear" w:color="auto" w:fill="FFFFFF"/>
        <w:spacing w:after="100" w:afterAutospacing="1" w:line="240" w:lineRule="atLeast"/>
        <w:ind w:firstLine="708"/>
        <w:jc w:val="both"/>
        <w:rPr>
          <w:b/>
          <w:bCs/>
          <w:color w:val="auto"/>
          <w:sz w:val="28"/>
          <w:szCs w:val="28"/>
        </w:rPr>
      </w:pPr>
      <w:r w:rsidRPr="003B30D1">
        <w:rPr>
          <w:b/>
          <w:bCs/>
          <w:color w:val="auto"/>
          <w:sz w:val="28"/>
          <w:szCs w:val="28"/>
        </w:rPr>
        <w:t>26.Об ответственности за представление ложных сведений при осуществлении миграционного учета</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влечет наложение административного штрафа при этом возможно административное выдворение за пределы Российской Федерации.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также являются административным правонарушением (ст. 19.27 КоАП РФ). В этом случае на граждан может быть наложен административный штраф. Штрафу могут быть подвергнуты также должностные лица - от 35 тысяч до 50 тысяч рублей. Для юридических лиц предусмотрены более значительные штрафы - от 350 тысяч до 800 тысяч рублей.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За предоставление при осуществлении миграционного учета подложных документов, заведомо ложных сведений иностранным гражданином в Московской области, а также в Ленинградской области, городах Москве и Санкт-Петербурге штраф взимается в повышенном размере. Кроме этого возможно административное выдворение за пределы Российской Федерации.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Фиктивная постановка на учет иностранного гражданина или лица без гражданства по месту пребывания в Российской Федерации уголовно наказуемо (ст. 322.3 УК РФ). Это преступление наказывается:</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штрафом в размере от 100 тысяч до 500 тысяч рублей или в размере заработной платы или иного дохода осужденного за период до трех лет,</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принудительными работами на срок до 3 лет с лишением права занимать определенные должности или заниматься определенной деятельностью на срок до трех лет или без такового,</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либо пребывания, а также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в его действиях не содержится иного состава преступления.</w:t>
      </w:r>
    </w:p>
    <w:p w:rsidR="003B30D1" w:rsidRPr="003B30D1" w:rsidRDefault="003B30D1" w:rsidP="003B30D1">
      <w:pPr>
        <w:shd w:val="clear" w:color="auto" w:fill="FFFFFF"/>
        <w:spacing w:after="100" w:afterAutospacing="1" w:line="240" w:lineRule="atLeast"/>
        <w:jc w:val="both"/>
        <w:rPr>
          <w:b/>
          <w:bCs/>
          <w:color w:val="auto"/>
          <w:sz w:val="28"/>
          <w:szCs w:val="28"/>
        </w:rPr>
      </w:pPr>
      <w:r w:rsidRPr="003B30D1">
        <w:rPr>
          <w:color w:val="auto"/>
          <w:sz w:val="28"/>
          <w:szCs w:val="28"/>
        </w:rPr>
        <w:t> </w:t>
      </w:r>
      <w:r w:rsidRPr="003B30D1">
        <w:rPr>
          <w:b/>
          <w:bCs/>
          <w:color w:val="auto"/>
          <w:sz w:val="28"/>
          <w:szCs w:val="28"/>
        </w:rPr>
        <w:t>27. Об ответственности за представление ложных сведений при осуществлении миграционного учета</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влечет наложение административного штрафа при этом возможно административное выдворение за пределы Российской Федерации.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также являются административным правонарушением (ст. 19.27 КоАП РФ). В этом случае на граждан может быть наложен административный штраф. Штрафу могут быть подвергнуты также должностные лица - от 35 тысяч до 50 тысяч рублей. Для юридических лиц предусмотрены более значительные штрафы - от 350 тысяч до 800 тысяч рублей.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За предоставление при осуществлении миграционного учета подложных документов, заведомо ложных сведений иностранным гражданином в Московской области, а также в Ленинградской области, городах Москве и Санкт-Петербурге штраф взимается в повышенном размере. Кроме этого возможно административное выдворение за пределы Российской Федерации.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Фиктивная постановка на учет иностранного гражданина или лица без гражданства по месту пребывания в Российской Федерации уголовно наказуемо (ст. 322.3 УК РФ). Это преступление наказывается:</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штрафом в размере от 100 тысяч до 500 тысяч рублей или в размере заработной платы или иного дохода осужденного за период до трех лет,</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принудительными работами на срок до 3 лет с лишением права занимать определенные должности или заниматься определенной деятельностью на срок до трех лет или без такового,</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либо пребывания, а также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в его действиях не содержится иного состава преступления.</w:t>
      </w:r>
    </w:p>
    <w:p w:rsidR="003B30D1" w:rsidRPr="003B30D1" w:rsidRDefault="003B30D1" w:rsidP="003B30D1">
      <w:pPr>
        <w:shd w:val="clear" w:color="auto" w:fill="FFFFFF"/>
        <w:spacing w:after="100" w:afterAutospacing="1" w:line="240" w:lineRule="atLeast"/>
        <w:jc w:val="both"/>
        <w:rPr>
          <w:b/>
          <w:bCs/>
          <w:color w:val="auto"/>
          <w:sz w:val="28"/>
          <w:szCs w:val="28"/>
        </w:rPr>
      </w:pPr>
      <w:r w:rsidRPr="003B30D1">
        <w:rPr>
          <w:color w:val="auto"/>
          <w:sz w:val="28"/>
          <w:szCs w:val="28"/>
        </w:rPr>
        <w:t> </w:t>
      </w:r>
      <w:r w:rsidRPr="003B30D1">
        <w:rPr>
          <w:b/>
          <w:bCs/>
          <w:color w:val="auto"/>
          <w:sz w:val="28"/>
          <w:szCs w:val="28"/>
        </w:rPr>
        <w:t>28. За нарушение правил содержание жилых домов предусмотрен штраф</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Статьей 7.22 КоАП РФ за нарушение правил содержания и ремонта жилых домов и жилых помещений предусмотрена административная ответственность.</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Нарушение ответственными за содержание жилых домов и жилых помещений, правил содержания и ремонта жилых домов и жилых помещений либо порядка и правил признания их непригодными для постоянного проживания и перевода их в нежилые, а равно переустройство, перепланировка жилых домов и жилых помещений без согласия нанимателя (собственника), если переустройство, перепланировка существенно изменяют условия пользования жилым домом и  жилым помещением, влечет наложение административного штрафа на должностных и юридических  лиц. </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Размер штрафа:</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для должностных лиц составляет от четырех до пяти тысяч рублей;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для юридических лиц - от сорока до пятидесяти тысяч рублей.</w:t>
      </w:r>
    </w:p>
    <w:p w:rsidR="003B30D1" w:rsidRPr="003B30D1" w:rsidRDefault="003B30D1" w:rsidP="003B30D1">
      <w:pPr>
        <w:shd w:val="clear" w:color="auto" w:fill="FFFFFF"/>
        <w:spacing w:after="100" w:afterAutospacing="1" w:line="240" w:lineRule="atLeast"/>
        <w:ind w:firstLine="708"/>
        <w:jc w:val="both"/>
        <w:rPr>
          <w:b/>
          <w:bCs/>
          <w:color w:val="auto"/>
          <w:sz w:val="28"/>
          <w:szCs w:val="28"/>
        </w:rPr>
      </w:pPr>
      <w:r w:rsidRPr="003B30D1">
        <w:rPr>
          <w:b/>
          <w:bCs/>
          <w:color w:val="auto"/>
          <w:sz w:val="28"/>
          <w:szCs w:val="28"/>
        </w:rPr>
        <w:t>29. О парковках для инвалидов</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Статьей 15 Федерального закона от 24.11.1995 № 181-ФЗ «О социальной защите инвалидов в Российской Федерации» закреплено обеспечение беспрепятственного доступа инвалидов к объектам социальной, инженерной и транспортной инфраструктур. 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Оформить разрешение на бесплатную парковку для автомобиля, на котором перевозится инвалид или ребенок-инвалид, теперь можно онлайн. Соответствующие изменения внесены в  Федеральный закон «О социальной защите инвалидов в Российской Федерации», которые вступили в силу с 1 июля 2020 года.</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Оформить разрешение на бесплатную парковку можно на автомобиль, управляемый инвалидом первой или второй группы, или перевозящим его, в том числе ребенка-инвалида. Также бесплатная парковка предоставляется инвалидам третьей группы, у которых ограничена способность в самостоятельном передвижении.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Согласно вступившим в силу поправкам, подать заявление теперь можно только на одно транспортное средство. При необходимости гражданин может изменить сведения о транспортном средстве, подав новое заявление. Актуальными будут считаться сведения, размещенные в реестре инвалидов последними.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Места для парковки инвалидов, не должны занимать иные транспортные средства, за исключением случаев, предусмотренных правилами дорожного движения.</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(ст. 5.43 КоАП РФ), является административным правонарушением и влечет наложение административного штрафа:</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на должностных лиц до 5 000 рублей;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на юридических лиц от 30 000 до 50 000 рублей.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Часть 2 ст. 12.19 КоАП РФ предусматривает наступление административной ответственности   и за нарушение правил остановки или стоянки транспортных средств в местах, отведенных для остановки или стоянки транспортных средств инвалидов. В этом случае на водителя может быть  наложен административный штраф в размере 5 тысяч рублей.</w:t>
      </w:r>
    </w:p>
    <w:p w:rsidR="003B30D1" w:rsidRPr="003B30D1" w:rsidRDefault="003B30D1" w:rsidP="003B30D1">
      <w:pPr>
        <w:shd w:val="clear" w:color="auto" w:fill="FFFFFF"/>
        <w:spacing w:after="100" w:afterAutospacing="1" w:line="240" w:lineRule="atLeast"/>
        <w:ind w:firstLine="708"/>
        <w:jc w:val="both"/>
        <w:rPr>
          <w:b/>
          <w:bCs/>
          <w:color w:val="auto"/>
          <w:sz w:val="28"/>
          <w:szCs w:val="28"/>
        </w:rPr>
      </w:pPr>
      <w:r w:rsidRPr="003B30D1">
        <w:rPr>
          <w:b/>
          <w:bCs/>
          <w:color w:val="auto"/>
          <w:sz w:val="28"/>
          <w:szCs w:val="28"/>
        </w:rPr>
        <w:t>30. Невменяемость</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В соответствии со статьей 21 Уголовного кодекса Российской Федерации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w:t>
      </w:r>
      <w:r w:rsidRPr="003B30D1">
        <w:rPr>
          <w:color w:val="auto"/>
          <w:sz w:val="28"/>
          <w:szCs w:val="28"/>
        </w:rPr>
        <w:br/>
        <w:t>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Целями применения принудительных мер медицинского характера являются излечение лиц или улучшение их психического состояния, а также предупреждение совершения ими новых деяний, предусмотренных Уголовным кодексом Российской Федерации.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Продление, изменение и прекращение применения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уголовно-исполнительной инспекции, контролирующей применение принудительных мер медицинского характера, на основании заключения комиссии врачей-психиатров.</w:t>
      </w:r>
    </w:p>
    <w:p w:rsidR="003B30D1" w:rsidRPr="003B30D1" w:rsidRDefault="003B30D1" w:rsidP="003B30D1">
      <w:pPr>
        <w:shd w:val="clear" w:color="auto" w:fill="FFFFFF"/>
        <w:spacing w:after="100" w:afterAutospacing="1" w:line="240" w:lineRule="atLeast"/>
        <w:jc w:val="both"/>
        <w:rPr>
          <w:b/>
          <w:bCs/>
          <w:color w:val="auto"/>
          <w:sz w:val="28"/>
          <w:szCs w:val="28"/>
        </w:rPr>
      </w:pPr>
      <w:r w:rsidRPr="003B30D1">
        <w:rPr>
          <w:color w:val="auto"/>
          <w:sz w:val="28"/>
          <w:szCs w:val="28"/>
        </w:rPr>
        <w:t> </w:t>
      </w:r>
      <w:r w:rsidRPr="003B30D1">
        <w:rPr>
          <w:b/>
          <w:bCs/>
          <w:color w:val="auto"/>
          <w:sz w:val="28"/>
          <w:szCs w:val="28"/>
        </w:rPr>
        <w:t>31. Пожизненное лишение свободы</w:t>
      </w:r>
    </w:p>
    <w:p w:rsidR="003B30D1" w:rsidRPr="003B30D1" w:rsidRDefault="003B30D1" w:rsidP="003B30D1">
      <w:pPr>
        <w:shd w:val="clear" w:color="auto" w:fill="FFFFFF"/>
        <w:spacing w:after="100" w:afterAutospacing="1" w:line="240" w:lineRule="atLeast"/>
        <w:ind w:firstLine="708"/>
        <w:jc w:val="both"/>
        <w:rPr>
          <w:color w:val="auto"/>
          <w:sz w:val="28"/>
          <w:szCs w:val="28"/>
        </w:rPr>
      </w:pPr>
      <w:r w:rsidRPr="003B30D1">
        <w:rPr>
          <w:color w:val="auto"/>
          <w:sz w:val="28"/>
          <w:szCs w:val="28"/>
        </w:rPr>
        <w:t>В соответствии со статьей 57 Уголовного кодекса Российской Федерации пожизненное лишение свободы устанавливается за совершение особо тяжких преступлений,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Такой вид наказания в предусмотренных законом случаях может применяться лишь тогда, когда необходимость его назначения обусловлена исключительной опасностью для общества лица, совершившего преступление.</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Отбывание наказания осужденным к пожизненному лишению свободы назначается в исправительных колониях особого режима.</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3B30D1" w:rsidRPr="003B30D1" w:rsidRDefault="003B30D1" w:rsidP="003B30D1">
      <w:pPr>
        <w:shd w:val="clear" w:color="auto" w:fill="FFFFFF"/>
        <w:spacing w:after="100" w:afterAutospacing="1" w:line="240" w:lineRule="atLeast"/>
        <w:jc w:val="both"/>
        <w:rPr>
          <w:b/>
          <w:bCs/>
          <w:color w:val="auto"/>
          <w:sz w:val="28"/>
          <w:szCs w:val="28"/>
        </w:rPr>
      </w:pPr>
      <w:r w:rsidRPr="003B30D1">
        <w:rPr>
          <w:color w:val="auto"/>
          <w:sz w:val="28"/>
          <w:szCs w:val="28"/>
        </w:rPr>
        <w:t> </w:t>
      </w:r>
      <w:r w:rsidRPr="003B30D1">
        <w:rPr>
          <w:b/>
          <w:bCs/>
          <w:color w:val="auto"/>
          <w:sz w:val="28"/>
          <w:szCs w:val="28"/>
        </w:rPr>
        <w:t>32. Штраф</w:t>
      </w:r>
    </w:p>
    <w:p w:rsidR="003B30D1" w:rsidRPr="003B30D1" w:rsidRDefault="003B30D1" w:rsidP="003B30D1">
      <w:pPr>
        <w:shd w:val="clear" w:color="auto" w:fill="FFFFFF"/>
        <w:spacing w:after="100" w:afterAutospacing="1" w:line="240" w:lineRule="atLeast"/>
        <w:ind w:firstLine="708"/>
        <w:jc w:val="both"/>
        <w:rPr>
          <w:color w:val="auto"/>
          <w:sz w:val="28"/>
          <w:szCs w:val="28"/>
        </w:rPr>
      </w:pPr>
      <w:r w:rsidRPr="003B30D1">
        <w:rPr>
          <w:color w:val="auto"/>
          <w:sz w:val="28"/>
          <w:szCs w:val="28"/>
        </w:rPr>
        <w:t>Уголовным кодексом Российской Федерации под наказанием понимается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УК РФ лишении или ограничении прав и свобод этого лица.</w:t>
      </w:r>
    </w:p>
    <w:p w:rsidR="003B30D1" w:rsidRPr="003B30D1" w:rsidRDefault="003B30D1" w:rsidP="003B30D1">
      <w:pPr>
        <w:shd w:val="clear" w:color="auto" w:fill="FFFFFF"/>
        <w:spacing w:after="100" w:afterAutospacing="1" w:line="240" w:lineRule="atLeast"/>
        <w:ind w:firstLine="708"/>
        <w:jc w:val="both"/>
        <w:rPr>
          <w:color w:val="auto"/>
          <w:sz w:val="28"/>
          <w:szCs w:val="28"/>
        </w:rPr>
      </w:pPr>
      <w:r w:rsidRPr="003B30D1">
        <w:rPr>
          <w:color w:val="auto"/>
          <w:sz w:val="28"/>
          <w:szCs w:val="28"/>
        </w:rPr>
        <w:t>Одним из видов наказания является штраф, то есть денежное взыскание, назначаемое в пределах, предусмотренных УК РФ.</w:t>
      </w:r>
    </w:p>
    <w:p w:rsidR="003B30D1" w:rsidRPr="003B30D1" w:rsidRDefault="003B30D1" w:rsidP="003B30D1">
      <w:pPr>
        <w:shd w:val="clear" w:color="auto" w:fill="FFFFFF"/>
        <w:spacing w:after="100" w:afterAutospacing="1" w:line="240" w:lineRule="atLeast"/>
        <w:ind w:firstLine="708"/>
        <w:jc w:val="both"/>
        <w:rPr>
          <w:color w:val="auto"/>
          <w:sz w:val="28"/>
          <w:szCs w:val="28"/>
        </w:rPr>
      </w:pPr>
      <w:r w:rsidRPr="003B30D1">
        <w:rPr>
          <w:color w:val="auto"/>
          <w:sz w:val="28"/>
          <w:szCs w:val="28"/>
        </w:rPr>
        <w:t>В соответствии со статьей 46 УК РФ 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w:t>
      </w:r>
    </w:p>
    <w:p w:rsidR="003B30D1" w:rsidRPr="003B30D1" w:rsidRDefault="003B30D1" w:rsidP="003B30D1">
      <w:pPr>
        <w:shd w:val="clear" w:color="auto" w:fill="FFFFFF"/>
        <w:spacing w:after="100" w:afterAutospacing="1" w:line="240" w:lineRule="atLeast"/>
        <w:ind w:firstLine="708"/>
        <w:jc w:val="both"/>
        <w:rPr>
          <w:color w:val="auto"/>
          <w:sz w:val="28"/>
          <w:szCs w:val="28"/>
        </w:rPr>
      </w:pPr>
      <w:r w:rsidRPr="003B30D1">
        <w:rPr>
          <w:color w:val="auto"/>
          <w:sz w:val="28"/>
          <w:szCs w:val="28"/>
        </w:rPr>
        <w:t>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возможности получения осужденным заработной платы или иного дохода. С учетом тех же обстоятельств суд может назначить штраф с рассрочкой выплаты определенными частями на срок до пяти лет.</w:t>
      </w:r>
    </w:p>
    <w:p w:rsidR="003B30D1" w:rsidRPr="003B30D1" w:rsidRDefault="003B30D1" w:rsidP="003B30D1">
      <w:pPr>
        <w:shd w:val="clear" w:color="auto" w:fill="FFFFFF"/>
        <w:spacing w:after="100" w:afterAutospacing="1" w:line="240" w:lineRule="atLeast"/>
        <w:ind w:firstLine="708"/>
        <w:jc w:val="both"/>
        <w:rPr>
          <w:color w:val="auto"/>
          <w:sz w:val="28"/>
          <w:szCs w:val="28"/>
        </w:rPr>
      </w:pPr>
      <w:r w:rsidRPr="003B30D1">
        <w:rPr>
          <w:color w:val="auto"/>
          <w:sz w:val="28"/>
          <w:szCs w:val="28"/>
        </w:rPr>
        <w:t>Штраф может назначаться в качестве основного или дополнительного вида наказания.</w:t>
      </w:r>
    </w:p>
    <w:p w:rsidR="003B30D1" w:rsidRPr="003B30D1" w:rsidRDefault="003B30D1" w:rsidP="003B30D1">
      <w:pPr>
        <w:shd w:val="clear" w:color="auto" w:fill="FFFFFF"/>
        <w:spacing w:after="100" w:afterAutospacing="1" w:line="240" w:lineRule="atLeast"/>
        <w:ind w:firstLine="708"/>
        <w:jc w:val="both"/>
        <w:rPr>
          <w:color w:val="auto"/>
          <w:sz w:val="28"/>
          <w:szCs w:val="28"/>
        </w:rPr>
      </w:pPr>
      <w:r w:rsidRPr="003B30D1">
        <w:rPr>
          <w:color w:val="auto"/>
          <w:sz w:val="28"/>
          <w:szCs w:val="28"/>
        </w:rPr>
        <w:t>Штраф в качестве одного из видов наказаний может назначаться несовершеннолетнему, причем как при наличии у него самостоятельного заработка или имущества, на которое может быть обращено взыскание, так</w:t>
      </w:r>
      <w:r w:rsidRPr="003B30D1">
        <w:rPr>
          <w:color w:val="auto"/>
          <w:sz w:val="28"/>
          <w:szCs w:val="28"/>
        </w:rPr>
        <w:br/>
        <w:t>и при отсутствии таковых.</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Размеры штрафа для несовершеннолетних составляютот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3B30D1" w:rsidRPr="00196A8D" w:rsidRDefault="003B30D1" w:rsidP="003B30D1">
      <w:pPr>
        <w:spacing w:after="100" w:afterAutospacing="1" w:line="240" w:lineRule="atLeast"/>
        <w:ind w:firstLine="708"/>
        <w:jc w:val="both"/>
        <w:rPr>
          <w:b/>
          <w:bCs/>
          <w:sz w:val="28"/>
          <w:szCs w:val="28"/>
          <w:shd w:val="clear" w:color="auto" w:fill="FFFFFF"/>
        </w:rPr>
      </w:pPr>
      <w:r w:rsidRPr="00196A8D">
        <w:rPr>
          <w:b/>
          <w:bCs/>
          <w:sz w:val="28"/>
          <w:szCs w:val="28"/>
          <w:shd w:val="clear" w:color="auto" w:fill="FFFFFF"/>
        </w:rPr>
        <w:t>33.Расширен перечень органов, уполномоченных принимать решение о нежелательности пребывания (проживания) иностранного гражданина или лица без гражданства в Российской Федерации.</w:t>
      </w:r>
    </w:p>
    <w:p w:rsidR="003B30D1" w:rsidRPr="00196A8D" w:rsidRDefault="003B30D1" w:rsidP="003B30D1">
      <w:pPr>
        <w:spacing w:after="100" w:afterAutospacing="1" w:line="240" w:lineRule="atLeast"/>
        <w:jc w:val="both"/>
        <w:rPr>
          <w:sz w:val="28"/>
          <w:szCs w:val="28"/>
          <w:shd w:val="clear" w:color="auto" w:fill="FFFFFF"/>
        </w:rPr>
      </w:pPr>
      <w:r w:rsidRPr="00196A8D">
        <w:rPr>
          <w:sz w:val="28"/>
          <w:szCs w:val="28"/>
          <w:shd w:val="clear" w:color="auto" w:fill="FFFFFF"/>
        </w:rPr>
        <w:t>Постановлением Правительства РФ от 10.05.2019 № 581 внесены изменения в перечень федеральных органов исполнительной власти, уполномоченных принимать решение о нежелательности пребывания (проживания) иностранного гражданина или лица без гражданства в Российской Федерации. С 1 января 2020 года к числу таких органов отнесена Федеральная служба исполнения наказаний. Решение о нежелательности пребывания на территории Российской Федерации принимается в отношении иностранного гражданина или лица без гражданства, незаконно находящихся на территории Российской Федерации, либо лица, которому не разрешен въезд в Российскую Федерацию, а также в случае, если пребывание (проживание) иностранного гражданина или лица без гражданства, законно находящихся в Российской Федерации, создает реальную угрозу обороноспособности или безопасности государства, либо общественному порядку, либо здоровью населения, в целях защиты основ конституционного строя, нравственности, прав и законных интересов других лиц. Иностранный гражданин или лицо без гражданства, в отношении которых принято решение о неразрешении въезда в Российскую Федерацию или решение о нежелательности пребывания (проживания) в Российской Федерации, обязаны выехать из Российской Федерации в порядке, предусмотренном федеральным законом. Иностранный гражданин или лицо без гражданства, не покинувшие территорию Российской Федерации в установленный срок, подлежат депортации. Решение о нежелательности пребывания (проживания) иностранного гражданина или лица без гражданства в Российской Федерации является основанием для последующего отказа во въезде в Российскую Федерацию. Решение государственного органа, принявшего решение о нежелательности пребывания (проживания) в Российской Федерации иностранного гражданина или лица без гражданства, может быть обжаловано в порядке, установленном главой 25 Гражданского про-цессуального кодекса Российской Федерации.</w:t>
      </w:r>
    </w:p>
    <w:p w:rsidR="003B30D1" w:rsidRPr="00196A8D" w:rsidRDefault="003B30D1" w:rsidP="003B30D1">
      <w:pPr>
        <w:spacing w:after="100" w:afterAutospacing="1" w:line="240" w:lineRule="atLeast"/>
        <w:ind w:firstLine="708"/>
        <w:jc w:val="both"/>
        <w:rPr>
          <w:b/>
          <w:bCs/>
          <w:sz w:val="28"/>
          <w:szCs w:val="28"/>
          <w:shd w:val="clear" w:color="auto" w:fill="FFFFFF"/>
        </w:rPr>
      </w:pPr>
      <w:r w:rsidRPr="00196A8D">
        <w:rPr>
          <w:b/>
          <w:sz w:val="28"/>
          <w:szCs w:val="28"/>
          <w:shd w:val="clear" w:color="auto" w:fill="FFFFFF"/>
        </w:rPr>
        <w:t>34.Прокурор Кольского района разъясняет:</w:t>
      </w:r>
      <w:r w:rsidRPr="00196A8D">
        <w:rPr>
          <w:sz w:val="28"/>
          <w:szCs w:val="28"/>
          <w:shd w:val="clear" w:color="auto" w:fill="FFFFFF"/>
        </w:rPr>
        <w:t xml:space="preserve"> </w:t>
      </w:r>
      <w:r w:rsidRPr="00196A8D">
        <w:rPr>
          <w:b/>
          <w:bCs/>
          <w:sz w:val="28"/>
          <w:szCs w:val="28"/>
          <w:shd w:val="clear" w:color="auto" w:fill="FFFFFF"/>
        </w:rPr>
        <w:t>разграничены полномочия Минприроды России и Рослесхоза в части согласования документации по вопросам их компетенции</w:t>
      </w:r>
    </w:p>
    <w:p w:rsidR="003B30D1" w:rsidRPr="00196A8D" w:rsidRDefault="003B30D1" w:rsidP="003B30D1">
      <w:pPr>
        <w:spacing w:after="100" w:afterAutospacing="1" w:line="240" w:lineRule="atLeast"/>
        <w:jc w:val="both"/>
        <w:rPr>
          <w:sz w:val="28"/>
          <w:szCs w:val="28"/>
          <w:shd w:val="clear" w:color="auto" w:fill="FFFFFF"/>
        </w:rPr>
      </w:pPr>
      <w:r w:rsidRPr="00196A8D">
        <w:rPr>
          <w:sz w:val="28"/>
          <w:szCs w:val="28"/>
          <w:shd w:val="clear" w:color="auto" w:fill="FFFFFF"/>
        </w:rPr>
        <w:t>Постановлением Правительства РФ от 07.06.2019 № 735 внесены изменения в Положение о Федеральном агентстве лесного хозяйства и Положение о Министерстве природных ресурсов и экологии Российской Федерации в части согласования документации по вопросам их компетенции. Установлено, в частности, что Минприроды России согласовывает документацию по планировке территории, подготовленную применительно к особо охраняемым природным территориям, находящимся в его ведении. Кроме того, уточнено, что Министерство принимает правила использования лесов: - для осуществления геологического изучения недр, разведки и добычи полезных ископаемых и перечень случаев использования лесов в указанных целях без предоставления лесного участка, с установлением или без установления сервитута; - для ведения сельского хозяйства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 для строительства, реконструкции, эксплуатации линейных объектов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Рослесхоз уполномочен осуществлять согласование документации по планировке территории, подготовленной применительно к землям лесного фонда,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w:t>
      </w:r>
    </w:p>
    <w:p w:rsidR="003B30D1" w:rsidRPr="00196A8D" w:rsidRDefault="003B30D1" w:rsidP="003B30D1">
      <w:pPr>
        <w:spacing w:after="100" w:afterAutospacing="1" w:line="240" w:lineRule="atLeast"/>
        <w:ind w:firstLine="708"/>
        <w:jc w:val="both"/>
        <w:rPr>
          <w:b/>
          <w:bCs/>
          <w:sz w:val="28"/>
          <w:szCs w:val="28"/>
          <w:shd w:val="clear" w:color="auto" w:fill="FFFFFF"/>
        </w:rPr>
      </w:pPr>
      <w:r w:rsidRPr="00196A8D">
        <w:rPr>
          <w:b/>
          <w:bCs/>
          <w:sz w:val="28"/>
          <w:szCs w:val="28"/>
          <w:shd w:val="clear" w:color="auto" w:fill="FFFFFF"/>
        </w:rPr>
        <w:t>35.Внесены изменения в части выезда несовершеннолетнего гражданина из Российской Федерации</w:t>
      </w:r>
    </w:p>
    <w:p w:rsidR="003B30D1" w:rsidRPr="00196A8D" w:rsidRDefault="003B30D1" w:rsidP="003B30D1">
      <w:pPr>
        <w:spacing w:after="100" w:afterAutospacing="1" w:line="240" w:lineRule="atLeast"/>
        <w:jc w:val="both"/>
        <w:rPr>
          <w:sz w:val="28"/>
          <w:szCs w:val="28"/>
          <w:shd w:val="clear" w:color="auto" w:fill="FFFFFF"/>
        </w:rPr>
      </w:pPr>
      <w:r w:rsidRPr="00196A8D">
        <w:rPr>
          <w:sz w:val="28"/>
          <w:szCs w:val="28"/>
          <w:shd w:val="clear" w:color="auto" w:fill="FFFFFF"/>
        </w:rPr>
        <w:t>12 июня 2019 года вступило в силу постановление Правительства Рос-сийской Федерации от 31.05.2019 года № 690, в соответствии с которым признается утратившим силу постановление Правительства Российской Федерации от 12.05.2003 года № 273 «Об утверждении правил подачи заявления о несогласии на выезд из Российской Федерации несовершеннолетнего гражданина Российской Федерации». Приказом МВД России от 11.02.2019 № 62 утвержден новый порядок подачи, рассмотрения и ведения учета заявлений о несогласии на выезд из Российской Федерации несовершеннолетнего гражданина Российской Феде-рации. Теперь подобные заявления необходимо подавать не в орган пограничного контроля, а в подразделения по вопросам миграции территориальных органов МВД России. Согласно указанным изменениям орган МВД будет не только прини-мать, но и вести учет этих заявлений. Кроме того, эти же функции возложены на дипломатические представительства или консульские учреждения Российской Федерации по месту постоянного проживания заявителя за пределами Российской Федерации. В случае, если один из родителей, усыновителей, опекунов или попечителей заявит о своем несогласии на выезд из страны несовершеннолетнего гражданина Российской Федерации, вопрос о возможности его выезда разрешается в судебном порядке. При выявлении таких несовершеннолетних в пунктах пропуска, они через государственную границу не пропускаются. Одновременно напоминаем, что при выезде заграницу несовершенно-летнего в сопровождении одного из родителей, согласие второго родителя на выезд получать не требуется. Если же несовершеннолетний выезжает из России без сопровождения родителей, усыновителей, опекунов или попечителей, он должен иметь при себе, кроме паспорта, нотариально оформленное согласие от одного из этих лиц (оригинал) на выезд несовершеннолетнего гражданина России.</w:t>
      </w:r>
    </w:p>
    <w:p w:rsidR="003B30D1" w:rsidRPr="00196A8D" w:rsidRDefault="003B30D1" w:rsidP="003B30D1">
      <w:pPr>
        <w:shd w:val="clear" w:color="auto" w:fill="FFFFFF"/>
        <w:spacing w:after="100" w:afterAutospacing="1" w:line="240" w:lineRule="atLeast"/>
        <w:ind w:firstLine="708"/>
        <w:jc w:val="both"/>
        <w:rPr>
          <w:b/>
          <w:bCs/>
          <w:sz w:val="28"/>
          <w:szCs w:val="28"/>
        </w:rPr>
      </w:pPr>
      <w:r w:rsidRPr="00196A8D">
        <w:rPr>
          <w:b/>
          <w:bCs/>
          <w:sz w:val="28"/>
          <w:szCs w:val="28"/>
        </w:rPr>
        <w:t>36.Как супругам поступать при разводе с кредитами</w:t>
      </w:r>
    </w:p>
    <w:p w:rsidR="003B30D1" w:rsidRPr="00196A8D" w:rsidRDefault="003B30D1" w:rsidP="003B30D1">
      <w:pPr>
        <w:shd w:val="clear" w:color="auto" w:fill="FFFFFF"/>
        <w:spacing w:after="100" w:afterAutospacing="1" w:line="240" w:lineRule="atLeast"/>
        <w:jc w:val="both"/>
        <w:rPr>
          <w:sz w:val="28"/>
          <w:szCs w:val="28"/>
        </w:rPr>
      </w:pPr>
      <w:r w:rsidRPr="00196A8D">
        <w:rPr>
          <w:color w:val="000000"/>
          <w:sz w:val="28"/>
          <w:szCs w:val="28"/>
        </w:rPr>
        <w:t> </w:t>
      </w:r>
      <w:r w:rsidRPr="00196A8D">
        <w:rPr>
          <w:sz w:val="28"/>
          <w:szCs w:val="28"/>
        </w:rPr>
        <w:t>Процедура раздела имущества и долгов определена в Семейном кодексе Российской Федерации, которым, так же закреплены равные права супругов на все имущество, на все долги, которые были приобретены (нажиты) ими в период брака. В настоящее время, деление кредита является одним из распространенных судебных споров при рассмотрении дел о разделе имущества супругов. Судебная коллегия по гражданским делам Верховного Суда Российской Федерации в своем определении от 28.11.2017 разъяснила, что юридически значимыми для решения подобных споров о взыскании компенсации выплаченных денег по кредиту после развода «являются обстоятельства, свидетельствующие о размере доли каждого супруга в общем обязательстве и размере денежных средств, уплаченных каждым из них в счет погашения долга». К указанному выводу Верховный Суд Российской Федерации пришел в связи со следующим. Так, супружеская пара, взяла в банке крупный кредит и купила: участок земли, квартиру и часть подвального помещения в доме, где была приобретена жилплощадь. Брак распался. Бывшая жена, на имя которой был взят кредит, выплатила остаток по кредиту. В связи с чем, женщина предъявила иск к бывшему мужу с просьбой вернуть ей половину выплаченной по кредиту суммы. В суде первой инстанции установлено, что бывший супруг после развода перевел истцу денежные средства в размере 2 000 000 рублей, в счет погашения кредита, что свидетельствует об исполнении им своей обязанности по уплате ½ доли данных обязательств. В связи с чем, в удовлетворении заявленных истцом требований отказано. Отменяя решение суда первой инстанции и принимая новое решение об удовлетворении требований о признании долга общим обязательством и взыскании компенсации, суд апелляционной инстанции указал на ошибочность вывода суда о том, что внесение бывшим супругом собственных денежных средств в размере 2 000 000 рублей на расчетный счет истца свидетельствует об исполнении им половины обязательств по кредитному договору. Поскольку истец значительную часть обязательств по кредитному договору исполнила после прекращения семейных отношений за счет личных денежных средств, суд апелляционной инстанции, учитывая положения статей 38 и 39 Семейного кодекса Российской Федерации, пришел к выводу о том, что истец имеет право на получение компенсации в размере половины суммы произведенных ею платежей за период с момента прекращения семейных отношений до полного погашения займа. С выводом суда апелляционной инстанции не согласилась судебная коллегия по гражданским делам Верховного Суда Российской Федерации, указав, что поскольку суды признали все, что куплено в кредит, общим имуществом супругов, то и обязательства по кредиту должны быть поделены также поровну. Ответчик внес на счет супруги 2 000 000 рублей, которые он получил продав свою квартиру, купленную до брака. Истец после расторжения брака выплатила один миллион восемьсот тысяч рублей. В Верховном Суде Российской Федерации подсчитали, что общая сумма кредита вместе с процентами составила 5 миллионов 200 тысяч рублей. Это общие обязательства супругов. Из которых муж заплатил большую часть, в размере 2 000 000 рублей, в браке супруги погасили 1 300 000 рублей, а остальную сумму выплатила бывшая супруга. В связи с изложенным, Верховный Суд Российской Федерации пришел к выводу о том, что взыскание с ответчика в пользу истца компенсации за исполненные обязательства по погашению займа являются незаконным.</w:t>
      </w:r>
    </w:p>
    <w:p w:rsidR="003B30D1" w:rsidRPr="00196A8D" w:rsidRDefault="003B30D1" w:rsidP="003B30D1">
      <w:pPr>
        <w:shd w:val="clear" w:color="auto" w:fill="FFFFFF"/>
        <w:spacing w:after="100" w:afterAutospacing="1" w:line="240" w:lineRule="atLeast"/>
        <w:ind w:firstLine="708"/>
        <w:jc w:val="both"/>
        <w:rPr>
          <w:b/>
          <w:bCs/>
          <w:sz w:val="28"/>
          <w:szCs w:val="28"/>
        </w:rPr>
      </w:pPr>
      <w:r w:rsidRPr="00196A8D">
        <w:rPr>
          <w:b/>
          <w:bCs/>
          <w:sz w:val="28"/>
          <w:szCs w:val="28"/>
        </w:rPr>
        <w:t>37.Получение осужденными посылок и передач</w:t>
      </w:r>
    </w:p>
    <w:p w:rsidR="003B30D1" w:rsidRPr="00196A8D" w:rsidRDefault="003B30D1" w:rsidP="003B30D1">
      <w:pPr>
        <w:shd w:val="clear" w:color="auto" w:fill="FFFFFF"/>
        <w:spacing w:after="100" w:afterAutospacing="1" w:line="240" w:lineRule="atLeast"/>
        <w:jc w:val="both"/>
        <w:rPr>
          <w:sz w:val="28"/>
          <w:szCs w:val="28"/>
        </w:rPr>
      </w:pPr>
      <w:r w:rsidRPr="00196A8D">
        <w:rPr>
          <w:color w:val="000000"/>
          <w:sz w:val="28"/>
          <w:szCs w:val="28"/>
        </w:rPr>
        <w:t> </w:t>
      </w:r>
      <w:r w:rsidRPr="00196A8D">
        <w:rPr>
          <w:sz w:val="28"/>
          <w:szCs w:val="28"/>
        </w:rPr>
        <w:t>Статьей 90 Уголовно-исполнительного кодекса Российской Федерации предусмотрено право на получение осужденными к лишению свободы посылок, передач и бандеролей, которой установлены основные требования, регламентирующие порядок реализации данного права. Согласно части 5 статьи 90 УИК РФ порядок получения осужденными посылок, передач и бандеролей и порядок их досмотра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Данные положения, регулирующие получение осужденными почтовых отправлений указанных видов, отражены в разделе XVI Правил внутреннего распорядка исправительных учреждений, утвержденных приказом Министерства юстиции Российской Федерации от 16.12.2016 № 295. В соответствии с требованиями указанных нормативных правовых актов осужденным разрешается получение установленного ст. 121, 123, 125, 127 и 131 УИК РФ числа посылок, передач и бандеролей в зависимости от условий отбывания осужденным наказания в исправительном учреждении. Между предыдущей и последующей посылками, передачами и бандеролями выдерживается период, равный частному от деления двенадцати месяцев на общее количество посылок (передач и бандеролей), полагающихся осужденному в год (без учета полученных в порядке поощрения). При переводе осужденного из одних условий содержания в другие периодичность получения следующих посылок, передач, бандеролей исчисляется от даты получения последней на предыдущих условиях содержания. Посылки, передачи и бандероли с лекарственными средствами и предметами медицинского назначения, получаемые осужденными в соответствии с медицинским заключением, не включаются в количество посылок, передач и бандеролей. Лекарственные средства и предметы медицинского назначения направляются в медицинские подразделения уголовно-исполнительной системы для применения при лечении соответствующего осужденного. Больные осужденные, осужденные, являющиеся инвалидами первой или второй группы, могут получать дополнительные посылки и передачи в количестве и ассортименте, определяемом в соответствии с заключением врачебной комиссии или врача медицинского подразделения уголовно-исполнительной системы. Осужденным женщинам и осужденным, отбывающим лишение свободы в колониях-поселениях, разрешается получение посылок, передач и бандеролей без ограничения их количества. На основании требований ч. 1 ст. 90 УИК РФ максимальный вес одной посылки или бандероли определяется почтовыми правилами. Вес одной передачи не должен превышать установленный вес одной посылки. Посылки, передачи и бандероли осужденные могут получать сразу же по прибытии в исправительное учреждение. При их поступлении в адрес освобожденных либо умерших лиц они возвращаются отправителям наложенным платежом с указанием причин возврата. Посылки и бандероли, адресованные осужденным, переведенным в другие исправительные учреждения, пересылаются по месту их нового содержания за счет средств федерального бюджета. Вскрытие и досмотр содержимого посылок или бандеролей, а также сверка наличия и веса содержимого производятся администрацией исправительного учреждения в присутствии адресатов. Досмотр, сверка наличия и веса содержимого передач производятся администрацией исправительного учреждения в присутствии передающего лица. Обнаруженные запрещенные предметы изымаются. При обнаружении предметов, веществ, денег или ценностей, запрещенных к передаче на лицо, доставившее передачу или отправившее посылку или бандероль составляются материалы для привлечения к административной либо уголовной ответственности. Перечень и вес вложений посылок, передач и бандеролей регистрируются администрацией исправительного учреждения в специальном журнале, после чего они вручаются осужденному. Посылки, передачи и бандероли осужденным, содержащимся в штрафных изоляторах, вручаются после отбытия меры взыскания.</w:t>
      </w:r>
    </w:p>
    <w:p w:rsidR="003B30D1" w:rsidRPr="00196A8D" w:rsidRDefault="003B30D1" w:rsidP="003B30D1">
      <w:pPr>
        <w:shd w:val="clear" w:color="auto" w:fill="FFFFFF"/>
        <w:spacing w:after="100" w:afterAutospacing="1" w:line="240" w:lineRule="atLeast"/>
        <w:ind w:firstLine="708"/>
        <w:jc w:val="both"/>
        <w:rPr>
          <w:b/>
          <w:bCs/>
          <w:sz w:val="28"/>
          <w:szCs w:val="28"/>
        </w:rPr>
      </w:pPr>
      <w:r w:rsidRPr="00196A8D">
        <w:rPr>
          <w:b/>
          <w:bCs/>
          <w:sz w:val="28"/>
          <w:szCs w:val="28"/>
        </w:rPr>
        <w:t>38.Уголовная ответственность за совершение преступлений в сфере незаконного оборота наркотиков</w:t>
      </w:r>
    </w:p>
    <w:p w:rsidR="003B30D1" w:rsidRPr="00196A8D" w:rsidRDefault="003B30D1" w:rsidP="003B30D1">
      <w:pPr>
        <w:shd w:val="clear" w:color="auto" w:fill="FFFFFF"/>
        <w:spacing w:after="100" w:afterAutospacing="1" w:line="240" w:lineRule="atLeast"/>
        <w:jc w:val="both"/>
        <w:rPr>
          <w:sz w:val="28"/>
          <w:szCs w:val="28"/>
        </w:rPr>
      </w:pPr>
      <w:r w:rsidRPr="00196A8D">
        <w:rPr>
          <w:sz w:val="28"/>
          <w:szCs w:val="28"/>
        </w:rPr>
        <w:t>Среди проблем в сегодняшней жизни на одно из первых мест вышел вопрос незаконного оборота наркотиков. Распространение наркотических средств и психотропных веществ является одной из основных социальных проблем в стране, угрожает национальной безопасности, здоровью и генофонду нации. Только официально зарегистрированных в медицинских учреждениях области потребителей наркотических средств более 6 тысяч человек. К сожалению, в настоящее время в возрастном плане границы данного вида преступности смещаются в сторону ее омоложения. Осознавая всю опасность распространения наркотизации все больше внимания уделяется борьбе с незаконным оборотом наркотиков. Уголовная ответственность за незаконный оборот наркотических средств и психотропных веществ установлена в пятнадцати статьях УК РФ. Уголовно наказуемыми считаются их незаконные приобретение, хранение, перевозка, изготовление, переработка без цели сбыта в крупном и особо крупном размере (ст. 228 УК РФ) – наказывается лишением свободы на срок до пятнадцати лет; незаконные производство, сбыт или пересылка наркотических средств (ст. 228.1 УК РФ) в зависимости от размера наркотика предусматривает – наказание вплоть до пожизненного лишения свободы; нарушение правил оборота наркотических средств (ст. 228.2 УК РФ) наказывается лишением свободы на срок до трех лет; хищение либо вымогательство наркотических средств (ст. 229 УК РФ) — наказывается лишением свободы на срок до двадцати лет; контрабанда наркотических средств и психотропных веществ (ст. 229.1 УК РФ) наказывается лишением свободы на срок до двадцати лет; склонение к потреблению наркотических средств (ст. 230 УК РФ) наказывается лишением свободы на срок до пятнадцати лет; незаконное культивирование запрещенных к возделыванию растений, содержащих наркотические вещества (ст. 231 УК РФ) наказывается лишением свободы на срок до восьми лет; организация либо содержание притонов для потребления наркотических средств или психотропных веществ (ст. 232 УК РФ) наказывается лишением свободы на срок до семи лет; и другие деяния. Как видно законодатель установил суровое наказание за преступления в сфере незаконного оборота наркотических средств и несмотря на общую гуманизацию в данной сфере снижение наказания не предвидится. Уголовной ответственности за преступления в сфере незаконного оборота наркотиков подлежат лица, достигшие шестнадцатилетнего возраста, а за хищение и вымогательство, уголовная ответственность наступает с 14 лет. Вместе с тем уголовное наказание далеко неединственное в рамках уголовного права средство противодействия рассматриваемому явлению. Так, существенным дополнением к уголовно-правовым мерам борьбы с наркотизмом, содержащимся в УК РФ, является примечание к ст. 228 УК РФ, которым предусмотрен специальный вид освобождения от уголовной ответственности при незаконных действиях с наркотиками. В соответствии с ним лицо, добровольно сдавшее наркотические средства или психотропные вещества и активно способствовавшее раскрытию или пресечению преступлений, связанных с их незаконным оборотом, изобличению лиц, их совершавших, освобождается от уголовной ответственности за данное преступление. При этом не может признаваться добровольной сдачей наркотических средств,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 Эта норма обладает значительной профилактической направленностью, стимулируя деятельное раскаяние лиц, совершивших незаконные действия (явку с повинной, активное способствование раскрытию и расследованию преступлений, изобличению и уголовному преследованию других соучастников преступления, розыску имущества, добытого в результате преступления).</w:t>
      </w:r>
    </w:p>
    <w:p w:rsidR="003B30D1" w:rsidRPr="00196A8D" w:rsidRDefault="003B30D1" w:rsidP="003B30D1">
      <w:pPr>
        <w:shd w:val="clear" w:color="auto" w:fill="FFFFFF"/>
        <w:spacing w:after="100" w:afterAutospacing="1" w:line="240" w:lineRule="atLeast"/>
        <w:ind w:firstLine="708"/>
        <w:jc w:val="both"/>
        <w:rPr>
          <w:b/>
          <w:bCs/>
          <w:sz w:val="28"/>
          <w:szCs w:val="28"/>
        </w:rPr>
      </w:pPr>
      <w:r w:rsidRPr="00196A8D">
        <w:rPr>
          <w:b/>
          <w:bCs/>
          <w:sz w:val="28"/>
          <w:szCs w:val="28"/>
        </w:rPr>
        <w:t>39.Судебный штраф</w:t>
      </w:r>
    </w:p>
    <w:p w:rsidR="003B30D1" w:rsidRPr="00196A8D" w:rsidRDefault="003B30D1" w:rsidP="003B30D1">
      <w:pPr>
        <w:shd w:val="clear" w:color="auto" w:fill="FFFFFF"/>
        <w:spacing w:after="100" w:afterAutospacing="1" w:line="240" w:lineRule="atLeast"/>
        <w:jc w:val="both"/>
        <w:rPr>
          <w:sz w:val="28"/>
          <w:szCs w:val="28"/>
        </w:rPr>
      </w:pPr>
      <w:r w:rsidRPr="00196A8D">
        <w:rPr>
          <w:color w:val="000000"/>
          <w:sz w:val="28"/>
          <w:szCs w:val="28"/>
        </w:rPr>
        <w:t> </w:t>
      </w:r>
      <w:r w:rsidRPr="00196A8D">
        <w:rPr>
          <w:sz w:val="28"/>
          <w:szCs w:val="28"/>
        </w:rPr>
        <w:t xml:space="preserve">В соответствии со ст. 25.1 Уголовно-процессуального Кодекса Российской Федерации, введенной в действие в 2016 г., лицо, впервые совершившее преступление небольшой или средней тяжести, может быть освобождено судом от уголовной ответственности с назначением судебного штрафа в случае, если оно возместило ущерб или иным образом загладило причиненный преступлением вред. Проводимое прокуратурой области обобщение показало, что указанная мера уголовно-правового характера прочно заняла свои позиции в системе уголовного судопроизводства. В 1 полугодии </w:t>
      </w:r>
      <w:smartTag w:uri="urn:schemas-microsoft-com:office:smarttags" w:element="metricconverter">
        <w:smartTagPr>
          <w:attr w:name="ProductID" w:val="2019 г"/>
        </w:smartTagPr>
        <w:r w:rsidRPr="00196A8D">
          <w:rPr>
            <w:sz w:val="28"/>
            <w:szCs w:val="28"/>
          </w:rPr>
          <w:t>2019 г</w:t>
        </w:r>
      </w:smartTag>
      <w:r w:rsidRPr="00196A8D">
        <w:rPr>
          <w:sz w:val="28"/>
          <w:szCs w:val="28"/>
        </w:rPr>
        <w:t xml:space="preserve">. судами области с участием прокуроров вынесено 186 (в 1 полугодии </w:t>
      </w:r>
      <w:smartTag w:uri="urn:schemas-microsoft-com:office:smarttags" w:element="metricconverter">
        <w:smartTagPr>
          <w:attr w:name="ProductID" w:val="2018 г"/>
        </w:smartTagPr>
        <w:r w:rsidRPr="00196A8D">
          <w:rPr>
            <w:sz w:val="28"/>
            <w:szCs w:val="28"/>
          </w:rPr>
          <w:t>2018 г</w:t>
        </w:r>
      </w:smartTag>
      <w:r w:rsidRPr="00196A8D">
        <w:rPr>
          <w:sz w:val="28"/>
          <w:szCs w:val="28"/>
        </w:rPr>
        <w:t xml:space="preserve">. — 233) постановлений о прекращении уголовного дела (уголовного преследования) с применением судебного штрафа. Лица, в отношении которых применена данная мера уголовно-правового характера возместили причиненный совершенными ими преступлениями имущественный ущерб на сумму более 7 млн. руб. Так, по одному уголовному делу 2 жителя области, совершившие незаконную добычу водно-биологических ресурсов, не только возместили стоимость причиненного ущерба на сумму 621 000 руб, но и оплатили назначенный судебный штраф в размере 70 000 руб. каждому. В 1 полугодии </w:t>
      </w:r>
      <w:smartTag w:uri="urn:schemas-microsoft-com:office:smarttags" w:element="metricconverter">
        <w:smartTagPr>
          <w:attr w:name="ProductID" w:val="2019 г"/>
        </w:smartTagPr>
        <w:r w:rsidRPr="00196A8D">
          <w:rPr>
            <w:sz w:val="28"/>
            <w:szCs w:val="28"/>
          </w:rPr>
          <w:t>2019 г</w:t>
        </w:r>
      </w:smartTag>
      <w:r w:rsidRPr="00196A8D">
        <w:rPr>
          <w:sz w:val="28"/>
          <w:szCs w:val="28"/>
        </w:rPr>
        <w:t>. судебный штраф общий размер назначенного судебного штрафа составил более 3 млн. руб. В основном указанная мера уголовно-правового характера применялась в отношении браконьеров (ст. 256 УК РФ), лиц, совершивших хищения чужого имущества (ст.ст. 158 – 161 УК РФ), причинивших побои, легкий вред здоровью, угрожавших убийством (ст.ст. 115-116, 119 УК РФ). Вместе с тем, не все используют предоставленную им возможность оплатив судебный штраф, не быть привлеченным к уголовной ответственности и не быть судимым. В текущем году по представлениям судебных приставов-исполнителей судами в соответствии со ст. 446.5 УПК РФ в отношении 4 лиц, не заплативших судебный штраф, отменено 4 постановления о прекращении уголовных дел. Все указанные лица, не посчитавшие нужным оплатить от 5 до 10 тысяч судебного штрафа, понесли уголовное наказание.</w:t>
      </w:r>
    </w:p>
    <w:p w:rsidR="003B30D1" w:rsidRPr="00196A8D" w:rsidRDefault="003B30D1" w:rsidP="003B30D1">
      <w:pPr>
        <w:shd w:val="clear" w:color="auto" w:fill="FFFFFF"/>
        <w:spacing w:after="100" w:afterAutospacing="1" w:line="240" w:lineRule="atLeast"/>
        <w:jc w:val="both"/>
        <w:rPr>
          <w:b/>
          <w:bCs/>
          <w:sz w:val="28"/>
          <w:szCs w:val="28"/>
        </w:rPr>
      </w:pPr>
      <w:r w:rsidRPr="00196A8D">
        <w:rPr>
          <w:b/>
          <w:bCs/>
          <w:sz w:val="28"/>
          <w:szCs w:val="28"/>
        </w:rPr>
        <w:t>40.Особенности лизинга транспортных средств</w:t>
      </w:r>
    </w:p>
    <w:p w:rsidR="003B30D1" w:rsidRPr="00196A8D" w:rsidRDefault="003B30D1" w:rsidP="003B30D1">
      <w:pPr>
        <w:shd w:val="clear" w:color="auto" w:fill="FFFFFF"/>
        <w:spacing w:after="100" w:afterAutospacing="1" w:line="240" w:lineRule="atLeast"/>
        <w:ind w:firstLine="708"/>
        <w:jc w:val="both"/>
        <w:rPr>
          <w:sz w:val="28"/>
          <w:szCs w:val="28"/>
        </w:rPr>
      </w:pPr>
      <w:r w:rsidRPr="00196A8D">
        <w:rPr>
          <w:sz w:val="28"/>
          <w:szCs w:val="28"/>
        </w:rPr>
        <w:t>Финансовая аренда (лизинг) сформулирована в нормах главы 34 Гражданского кодекса Российской Федерации как вид договора аренды. Правовое регулирование лизинга осуществляется не только нормами Гражданского кодекса Российской Федерации, а также Федеральным законом от 29.10.1998 № 164-ФЗ «О финансовой аренде (лизинге)». По договору финансовой аренды (договору лизинга) лизингодатель обязуется приобрести в собственность выбранное лизингополучателем транспортное средство у определенного им продавца и предоставить лизингополучателю это транспортное средство за плату во временное владение и пользование. Иначе говоря, приобретая транспортное средство по договору лизинга, заинтересованное лицо (лизингополучатель) арендует транспортное средство с правом последующего выкупа у определенного лица (лизингодателя). Лизингодатель, в свою очередь, должен приобрести это транспортное средство у третьих лиц для лизингополучателя. Таким образом, сторонами лизинга являются лизингодатель, лизингополучатель и продавец. Для того чтобы приобрести транспортное средство в лизинг первоначально следует определиться с продавцом и непосредственно с самим транспортным средством. Продавцом может быть физическое или юридическое лицо, которое в соответствии с договором купли-продажи с лизингодателем продает лизингодателю в обусловленный срок транспортное средство, являющееся предметом лизинга. Лизингодатель — это физическое или юридическое лицо, которое приобретает в собственность транспортное средство и предоставляет его в качестве предмета лизинга лизингополучателю за определенную плату,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 Договор лизинга независимо от срока заключается в письменной форме. Для выполнения своих обязательств по договору лизинга субъекты лизинга заключают обязательные и сопутствующие договоры. К обязательным договорам относится договор купли-продажи. К сопутствующим договорам относятся договор о привлечении средств, договор залога, договор гарантии, договор поручительства и другие. Следует отметить, что в договоре лизинга должны быть указаны данные, позволяющие установить определенное транспортное средство, подлежащее передаче лизингополучателю в качестве предмета лизинга. При отсутствии этих данных в договоре лизинга условие о предмете, подлежащем передаче в лизинг, считается не согласованным сторонами, а договор лизинга не считается заключенным. Основной обязанностью лизингодателя является приобрести у определенного продавца в собственность определенное транспортное средство для его передачи за определенную плату на определенный срок, на определенных условиях в качестве предмета лизинга лизингополучателю, а также уведомить продавца о том, что транспортное средство приобретается для последующей его передачи в аренду определенному лицу (лизингополучателю). К основным обязанностям лизингополучателя относятся принятие предмета лизинга (транспортное средство) в порядке, предусмотренном договором лизинга и выплатить лизингодателю лизинговые платежи в порядке и в сроки, которые предусмотрены договором лизинга, по окончании срока действия договора лизинга возвратить предмет лизинга, если иное не предусмотрено указанным договором лизинга, или приобрести предмет лизинга в собственность на основании договора купли-продажи. Приобретенное транспортное средство, являющееся предметом лизинга, необходимо зарегистрировать в государственной инспекции безопасности дорожного движения Министерства внутренних дел Российской Федерации. Так, транспортные средства, приобретенные в собственность физическим или юридическим лицом и переданные физическому или юридическому лицу на основании договора лизинга во временное владение и (или) пользование, регистрируются по письменному соглашению сторон за лизингодателем или лизингополучателем на общих основаниях. Транспортные средства, переданные лизингодателем лизингополучателю во временное владение и (или) пользование на основании договора лизинга, предусматривающего регистрацию транспортных средств за лизингополучателем, регистрируются за лизингополучателем на срок действия договора по адресу места нахождения лизингополучателя или его обособленного подразделения на основании договора лизинга и паспорта транспортного средства (электронного паспорта). Регистрация транспортных средств за лизингополучателем производится с выдачей свидетельств о регистрации транспортных средств и государственных регистрационных знаков на срок, указанный в договоре лизинга. Произведенные отделимые улучшения транспортного средства являются собственностью лизингополучателя. Лизингополучатель вправе потребовать возместить (если иное не предусмотрено договором лизинга) стоимость неотделимых улучшений транспортного средства, произведенных им за счет собственных средств и с письменного согласия лизингодателя. Договором лизинга может быть предусмотрено, что транспортное средство перейдет в собственность по истечении срока договора лизинга или до его истечения на условиях, предусмотренных соглашением сторон. Только после такого перехода лизингополучатель может стать собственником автомобиля.</w:t>
      </w:r>
    </w:p>
    <w:p w:rsidR="003B30D1" w:rsidRPr="00196A8D" w:rsidRDefault="003B30D1" w:rsidP="003B30D1">
      <w:pPr>
        <w:shd w:val="clear" w:color="auto" w:fill="FFFFFF"/>
        <w:spacing w:after="100" w:afterAutospacing="1" w:line="240" w:lineRule="atLeast"/>
        <w:ind w:firstLine="708"/>
        <w:jc w:val="both"/>
        <w:rPr>
          <w:b/>
          <w:bCs/>
          <w:sz w:val="28"/>
          <w:szCs w:val="28"/>
        </w:rPr>
      </w:pPr>
      <w:r w:rsidRPr="00196A8D">
        <w:rPr>
          <w:b/>
          <w:bCs/>
          <w:sz w:val="28"/>
          <w:szCs w:val="28"/>
        </w:rPr>
        <w:t>41.ПООЩРЕНИЯ И ВЗЫСКАНИЯ, ПРИМЕНЯЕМЫЕ К ОСУЖДЕННЫМ, ОТБЫВАЮЩИМ НАКАЗАНИЕ В ВИДЕ ЛИШЕНИЯ СВОБОДЫ</w:t>
      </w:r>
    </w:p>
    <w:p w:rsidR="003B30D1" w:rsidRPr="00196A8D" w:rsidRDefault="003B30D1" w:rsidP="003B30D1">
      <w:pPr>
        <w:shd w:val="clear" w:color="auto" w:fill="FFFFFF"/>
        <w:spacing w:after="100" w:afterAutospacing="1" w:line="240" w:lineRule="atLeast"/>
        <w:jc w:val="both"/>
        <w:rPr>
          <w:sz w:val="28"/>
          <w:szCs w:val="28"/>
        </w:rPr>
      </w:pPr>
      <w:r w:rsidRPr="00196A8D">
        <w:rPr>
          <w:sz w:val="28"/>
          <w:szCs w:val="28"/>
        </w:rPr>
        <w:t>В целях поддержания надлежащего порядка в исправительных учреждениях и стимулирования осужденных к законопослушному поведению применяется система мер поощрений и взысканий. Меры поощрения к осужденным применяются за хорошее поведение, добросовестное отношение к труду, обучение, активное участие в  проводимых в исправительных учреждениях воспитательных мероприятиях. Поощрение может быть объявлено как за какой-то один из перечисленных показателей, так и за несколько показателей вместе. Для применения некоторых видов поощрения необходимо не только хорошее (примерное) поведение в разных его проявлениях, но еще и отбытие осужденным определенного срока наказания (например, при переводе с одних условий отбывания наказания в другие, при представлении к условно- досрочному освобождению, при переводе в колонию-поселение и в иных случаях). К осужденным, отбывающим лишение свободы, применяются следующие меры поощрения (ст. 113 УИК РФ): - объявление благодарности; - награждение подарком; - денежная премия; — разрешение на получение дополнительной посылки или передачи; - предоставление дополнительного краткосрочного или длительного свидания; - разрешение дополнительно расходовать деньги в сумме до 1,5 тысяч рублей на покупку продуктов питания и предметов первой необходимости; - увеличение времени прогулки осужденным, содержащимся в строгих условиях отбывания наказания в исправительных колониях, помещениях камерного типа, единых помещениях камерного типа и тюрьмах, до 3 часов в день на срок до одного месяца; - досрочное снятие ранее наложенного взыскания. Поощрение в виде благодарности может быть объявлено в устной и письменной форме, остальные виды поощрений — только в письменной форме. Поощрения в виде денежной премии и награждения подарком объявляются приказом начальника учреждения. Размер денежной премии и вид подарка определяются, исходя из личности осужденного, события, послужившего основанием премирования или награждения, а также финансового состояния учреждения. Премия зачисляется на лицевой счет осужденного, подарок вручается осужденному, который распоряжается им по своему усмотрению (оставляет при себе, сдает в камеру хранения или пересылает домой). Поощрение в виде досрочного снятия ранее наложенного взыскания может применяться лишь при условии истечения определенного срока со дня отбытия наложенного взыскания: три месяца со дня исполнения взыскания в виде выговора либо дисциплинарного штрафа и не ранее шести месяцев со дня отбытия взысканий в виде водворения в штрафной изолятор, перевода в помещения камерного типа, единые помещения камерного типа или в одиночные камеры. Правом досрочного снятия ранее наложенного взыскания обладает начальник исправительного учреждения или лицо, его замещающее, а также начальник отряда — в части наложения взыскания в виде выговора. В колониях-поселениях наряду с указанными поощрениями может быть применено и такое специфическое поощрение, как разрешение на проведение за пределами колонии-поселения выходных и праздничных дней. В качестве меры поощрения рассматривается и возможность перевода в облегченные условия отбывания наказания в порядке ст. 87 УИК РФ, а также перевода из охраняемой колонии в колонию- поселение и из тюрьмы — в исправительную колонию (ст. 78 УИК РФ). В качестве наиболее значимых мер поощрения выступают представления материалов в суд на осужденных, которые для своего исправления не нуждаются в полном отбытии наказания, к условно-досрочному освобождению или замене неотбытой части наказания более мягким видом наказания. Статья 115 УИК РФ определяет виды взысканий, которые могут быть объявлены осужденным. Они выносятся за нарушения установленного порядка отбывания наказания. К ним относятся: - выговор; - дисциплинарный штраф в размере до 200 руб.; - водворение осужденных, содержащихся в исправительных колониях или тюрьмах, в штрафной изолятор на срок до 15 суток; - перевод осужденных мужчин, являющихся злостными нарушителями установленного порядка отбывания наказания, содержащихся в исправительных колониях общего и строгого режимов, в помещения камерного типа на срок до шести месяцев; - перевод осужденных мужчин, являющихся злостными нарушителями установленного порядка отбывания наказания, в единые помещения камерного типа на срок до одного года. Для осужденных, являющихся злостными нарушителями режима, возможен в порядке взыскания перевод из колонии-поселения в охраняемую исправительную колонию либо из исправительной колонии в тюрьму в порядке ст. 78 Кодекса или перевод в строгие или обычные (из облегченных) условия отбывания наказания в порядке ст. 87 УИК. Выговор может быть объявлен в устной или письменной форме, все остальные взыскания — только в письменной форме. Правом наложения взысканий в полном объеме обладает начальник учреждения или лицо, его замещающее, выговор может объявить и начальник отряда. Дисциплинарный штраф в размере до 200 рублей налагается на тех осужденных, у которых имеются деньги на лицевых счетах, путем списания соответствующей суммы с лицевого счета наказанного осужденного и перечисления ее в федеральный бюджет. Осужденным, находящимся в штрафных изоляторах, свидания не предоставляются; им запрещено вести телефонные разговоры, приобретать продукты питания, получать посылки, передачи и бандероли. Ежедневно предоставляется прогулка продолжительностью один час. Осужденным, находящимся в помещениях камерного типа, единых помещениях камерного типа, предоставляется право ежемесячно расходовать на приобретение продуктов питания и предметов первой необходимости средства, заработанные в период отбывания лишения свободы, в размере 5000 рублей два раза в месяц. Они получают в течение шести месяцев одну посылку или передачу и одну бандероль. С разрешения администрации исправительного учреждения они могут иметь в течение шести месяцев одно краткосрочное свидание. Ежедневно их выводят на прогулку на полтора часа. При применении мер взыскания к осужденному должны учитываться обстоятельства совершения нарушения, личность осужденного и его предыдущее поведение. Налагаемое взыскание должно соответствовать тяжести и характеру нарушения. Взыскание налагается не позднее 10 суток со дня обнаружения нарушения, а если в связи с нарушением проводилась проверка — со дня ее окончания, но не позднее трех месяцев со дня его совершения. Если в течение года со дня отбытия дисциплинарного взыскания осужденный не будет подвергнут новому взысканию, то он считается не имеющим взыскания. Согласно ст. 116 Уголовно-исполнительного кодекса злостным нарушением осужденными к лишению свободы установленного порядка отбывания наказания являются: употребление спиртных напитков либо наркотических средств или психотропных веществ; мелкое хулиганство; угроза, неповиновение представителям администрации исправительного учреждения или их оскорбление при отсутствии признаков преступления; изготовление, хранение или передача запрещенных предметов; уклонение от исполнения принудительных мер медицинского характера или обязательного лечения, назначенного судом или решением медицинской комиссии; организация забастовок или иных групповых неповиновений, а равно активное участие в них; мужеложство; лесбиянство; организация группировок осужденных, направленных на совершение указанных нарушений, а равно активное участие в них; отказ от работы или прекращение работы без уважительных причин. Злостным может быть признано также совершение в течение одного года повторного нарушения установленного порядка отбывания наказания, если за каждое из этих нарушений осужденный был подвергнут взысканию в виде водворения в штрафной изолятор. Начальник исправительного учреждения в постановлении о наложении на осужденного одного из указанных выше взысканий одновременно признает его злостным нарушителем установленного порядка отбывания наказания в виде лишения свободы. Сахалинская прокуратура по надзору за соблюдением законов в исправительных учреждениях</w:t>
      </w:r>
    </w:p>
    <w:p w:rsidR="003B30D1" w:rsidRPr="00196A8D" w:rsidRDefault="00354188" w:rsidP="003B30D1">
      <w:pPr>
        <w:shd w:val="clear" w:color="auto" w:fill="FFFFFF"/>
        <w:spacing w:after="100" w:afterAutospacing="1" w:line="240" w:lineRule="atLeast"/>
        <w:jc w:val="both"/>
        <w:rPr>
          <w:b/>
          <w:bCs/>
          <w:sz w:val="28"/>
          <w:szCs w:val="28"/>
        </w:rPr>
      </w:pPr>
      <w:hyperlink r:id="rId7" w:history="1">
        <w:r w:rsidR="003B30D1" w:rsidRPr="00196A8D">
          <w:rPr>
            <w:b/>
            <w:bCs/>
            <w:color w:val="FFFFFF"/>
            <w:sz w:val="28"/>
            <w:szCs w:val="28"/>
          </w:rPr>
          <w:t>Расп</w:t>
        </w:r>
      </w:hyperlink>
      <w:r w:rsidR="003B30D1">
        <w:rPr>
          <w:color w:val="000000"/>
          <w:sz w:val="28"/>
          <w:szCs w:val="28"/>
        </w:rPr>
        <w:t>4</w:t>
      </w:r>
      <w:r w:rsidR="003B30D1" w:rsidRPr="00196A8D">
        <w:rPr>
          <w:b/>
          <w:bCs/>
          <w:sz w:val="28"/>
          <w:szCs w:val="28"/>
        </w:rPr>
        <w:t>2.Меры по предупреждению коррупции для юридических лиц</w:t>
      </w:r>
    </w:p>
    <w:p w:rsidR="003B30D1" w:rsidRPr="00196A8D" w:rsidRDefault="003B30D1" w:rsidP="003B30D1">
      <w:pPr>
        <w:shd w:val="clear" w:color="auto" w:fill="FFFFFF"/>
        <w:spacing w:after="100" w:afterAutospacing="1" w:line="240" w:lineRule="atLeast"/>
        <w:jc w:val="both"/>
        <w:rPr>
          <w:sz w:val="28"/>
          <w:szCs w:val="28"/>
        </w:rPr>
      </w:pPr>
      <w:r w:rsidRPr="00196A8D">
        <w:rPr>
          <w:color w:val="000000"/>
          <w:sz w:val="28"/>
          <w:szCs w:val="28"/>
        </w:rPr>
        <w:t> </w:t>
      </w:r>
      <w:r w:rsidRPr="00196A8D">
        <w:rPr>
          <w:color w:val="FFFFFF"/>
          <w:sz w:val="28"/>
          <w:szCs w:val="28"/>
        </w:rPr>
        <w:t>Т</w:t>
      </w:r>
      <w:r w:rsidRPr="00196A8D">
        <w:rPr>
          <w:sz w:val="28"/>
          <w:szCs w:val="28"/>
        </w:rPr>
        <w:t>В силу статьи 3 Федерального закона «О противодействии коррупции» к основным принципам противодействия коррупции отнесено приоритетное применение мер по ее предупреждению. В целях активизации этого процесса с 1 января 2013 года действует статья 13.3 названного Федерального закона, устанавливающая обязанность организаций принимать меры по предупреждению коррупции. Эта обязанность распространяется на все организации (юридические лица) независимо от их форм собственности, организационно-правовой формы и штатной численности, то есть не только на государственные и муниципальные учреждения и предприятия, но и на акционерные общества, общества с ограниченной ответственностью, иные коммерческие и общественные организации. В части 2 статьи 13.3 закона содержится примерный перечень мер по предупреждению коррупции, которые могут приниматься в организации. Среди них: — определение подразделений или должностных лиц, ответственных за профилактику коррупционных и иных правонарушений; — сотрудничество организации с правоохранительными органами; — разработка и внедрение в практику стандартов и процедур, направленных на обеспечение добросовестной работы организации; — принятие кодекса этики и служебного поведения работников организации; — предотвращение и урегулирование конфликта интересов; — недопущение составления неофициальной отчетности и использования поддельных документов. Для формирования единого подхода к обеспечению работы по профилактике и противодействию коррупции в организациях Министерством труда и социальной защиты Российской Федерации разработаны Методические рекомендации по разработке и принятию организациями мер по предупреждению и противодействию коррупции. Так, организациям предлагается закрепить в едином документе, с названием «Антикоррупционная политика (наименование организации)» сведения о реализуемой в организации антикоррупционной политике. Рекомендации содержат как алгоритм разработки данного документа, так и предложения по его содержанию и последующему исполнению. Кроме того, Методические рекомендации содержат большое количество справочной информации по вопросам противодействия коррупции, в том числе: — сборник положений нормативных правовых актов, устанавливающих меры ответственности за совершение коррупционных правонарушений; — нормативные правовые акты зарубежных государств по вопросам противодействия коррупции, имеющие экстерриториальное действие; — обзор типовых ситуаций конфликта интересов; — типовую декларацию конфликта интересов, антикоррупционная хартия российского бизнеса.</w:t>
      </w:r>
    </w:p>
    <w:p w:rsidR="003B30D1" w:rsidRPr="00196A8D" w:rsidRDefault="003B30D1" w:rsidP="003B30D1">
      <w:pPr>
        <w:shd w:val="clear" w:color="auto" w:fill="FFFFFF"/>
        <w:spacing w:after="100" w:afterAutospacing="1" w:line="240" w:lineRule="atLeast"/>
        <w:ind w:firstLine="708"/>
        <w:jc w:val="both"/>
        <w:rPr>
          <w:b/>
          <w:bCs/>
          <w:sz w:val="28"/>
          <w:szCs w:val="28"/>
        </w:rPr>
      </w:pPr>
      <w:r w:rsidRPr="00196A8D">
        <w:rPr>
          <w:b/>
          <w:bCs/>
          <w:sz w:val="28"/>
          <w:szCs w:val="28"/>
        </w:rPr>
        <w:t>43.«Об особенностях изменения условий кредитного договора: ипотечные каникулы»</w:t>
      </w:r>
    </w:p>
    <w:p w:rsidR="003B30D1" w:rsidRPr="00196A8D" w:rsidRDefault="003B30D1" w:rsidP="003B30D1">
      <w:pPr>
        <w:shd w:val="clear" w:color="auto" w:fill="FFFFFF"/>
        <w:spacing w:after="100" w:afterAutospacing="1" w:line="240" w:lineRule="atLeast"/>
        <w:jc w:val="both"/>
        <w:rPr>
          <w:sz w:val="28"/>
          <w:szCs w:val="28"/>
        </w:rPr>
      </w:pPr>
      <w:r w:rsidRPr="00196A8D">
        <w:rPr>
          <w:color w:val="000000"/>
          <w:sz w:val="28"/>
          <w:szCs w:val="28"/>
        </w:rPr>
        <w:t> </w:t>
      </w:r>
      <w:r w:rsidRPr="00196A8D">
        <w:rPr>
          <w:sz w:val="28"/>
          <w:szCs w:val="28"/>
        </w:rPr>
        <w:t>«Ипотечное кредитование остается одним из самых востребованных видов займа на рынке потребительского кредитования. Однако в силу разного рода причин, в том числе, в силу трудных жизненных обстоятельств, граждане оказываются лишены возможности своевременно исполнять свои обязательства перед кредитными организациями, что влечет за собой возникновение финансовых санкций, начисление дополнительных выплат, а в крайних случаях – и расторжение кредитных договоров. Учитывая распространенность таких ситуаций, федеральный законодатель внес изменения в действующее законодательство, защитив права граждан-заемщиков в приоритетном порядке. Так, в соответствии с Федеральным законом от 01.05.2019 № 76-ФЗ внесены изменения в отдельные законодательные акты Российской Федерации в части особенностей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 Указанный закон принят в рамках исполнения Перечня поручений по реализации Послания Президента РФ Федеральному Собранию РФ от 20.02.2019 об обеспечении внесения в законодательство РФ изменений, предусматривающих предоставление гражданам, оказавшимся в трудной жизненной ситуации, «ипотечных каникул» — отсрочки погашения суммы основного долга и уплаты процентов по ипотечным жилищным кредитам (займам) и установление запрета на применение в указанный период предусмотренных законодательством РФ последствий нарушения заемщиком сроков возврата основной суммы долга и (или) уплаты процентов по соответствующим договорам, а также на обращение взыскания на заложенное имущество, в случае если оно является единственным жилым помещением заемщика. С 31.07.2019 граждане-заемщики, попавшие в трудную жизненную ситуацию, могут обратиться к кредитору с требованием об установлении «льготного периода» сроком до 6 месяцев, в течение которого по выбору заемщика может быть приостановлено исполнение обязательств либо уменьшен размер платежей гражданина. Трудной жизненной ситуацией законодателем признаны следующие обстоятельства: 1) регистрация заемщика в качестве безработного гражданина, который не имеет заработка, в органах службы занятости в целях поиска подходящей работы; 2) признание заемщика инвалидом и установление ему федеральными учреждениями медико-социальной экспертизы I или II группы инвалидности; 3) временная нетрудоспособность заемщика сроком более двух месяцев подряд; 4) снижение среднемесячного дохода заемщика более чем на 30 процентов по сравнению со среднемесячным доходом заемщика, при условии, что выплата по кредиту превышает 50 процентов от среднемесячного дохода заемщика (заемщиков), рассчитанного за два месяца, предшествующие месяцу обращения заемщика; 5) увеличение количества лиц, находящихся на иждивении у заемщика, по сравнению с количеством указанных лиц, находившихся на иждивении заемщика на день заключения кредитного договора, с одновременным снижением среднемесячного дохода заемщика более чем на 20 процентов по сравнению со среднемесячным доходом заемщика, при этом размер среднемесячных выплат превышает 40 процентов от среднемесячного дохода заемщика (заемщиков), рассчитанного за два месяца, предшествующие месяцу обращения заемщика. По окончании «ипотечных каникул» платежи по кредитному договору, продолжают осуществляться в размере и с периодичностью, установленной договором. При этом платежи, которые не были уплачены заемщиком в течение «ипотечных каникул», подлежат уплате заемщиком на первоначальных условиях, в конце срока возврата кредита, который соответственно увеличивается на срок, необходимый для их уплаты».</w:t>
      </w:r>
    </w:p>
    <w:p w:rsidR="003B30D1" w:rsidRPr="00196A8D" w:rsidRDefault="003B30D1" w:rsidP="003B30D1">
      <w:pPr>
        <w:shd w:val="clear" w:color="auto" w:fill="FFFFFF"/>
        <w:spacing w:after="100" w:afterAutospacing="1" w:line="240" w:lineRule="atLeast"/>
        <w:ind w:firstLine="708"/>
        <w:jc w:val="both"/>
        <w:rPr>
          <w:b/>
          <w:bCs/>
          <w:sz w:val="28"/>
          <w:szCs w:val="28"/>
        </w:rPr>
      </w:pPr>
      <w:r w:rsidRPr="00196A8D">
        <w:rPr>
          <w:b/>
          <w:bCs/>
          <w:sz w:val="28"/>
          <w:szCs w:val="28"/>
        </w:rPr>
        <w:t>44.Права граждан при диспансеризации</w:t>
      </w:r>
    </w:p>
    <w:p w:rsidR="003B30D1" w:rsidRPr="00196A8D" w:rsidRDefault="003B30D1" w:rsidP="003B30D1">
      <w:pPr>
        <w:shd w:val="clear" w:color="auto" w:fill="FFFFFF"/>
        <w:spacing w:after="100" w:afterAutospacing="1" w:line="240" w:lineRule="atLeast"/>
        <w:jc w:val="both"/>
        <w:rPr>
          <w:sz w:val="28"/>
          <w:szCs w:val="28"/>
        </w:rPr>
      </w:pPr>
      <w:r w:rsidRPr="00196A8D">
        <w:rPr>
          <w:sz w:val="28"/>
          <w:szCs w:val="28"/>
        </w:rPr>
        <w:t>Согласно положениям статьи 41 Конституции Российской Федерации,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 (статья 46 Федерального Закона от 21.11.2011 № 323-ФЗ «Об основах охраны здоровья граждан в Российской Федерации»). Диспансеризация взрослого населения проводится путем углубленного обследования состояния здоровья граждан. Гражданин проходит диспансеризацию в медицинской организации, в которой он получает первичную медико-санитарную помощь, при предъявлении паспорта и полиса обязательного медицинского страхования. Диспансеризация проводится при наличии информированного добровольного согласия гражданина или его законного представителя. Гражданин вправе отказаться от проведения диспансеризации в целом либо от отдельных видов медицинских вмешательств, входящих в объем диспансеризации. Ответственными за организацию и проведение диспансеризации населения, находящегося на медицинском обслуживании в медицинской организации, является руководитель медицинской организации и медицинские работники отделения (кабинета) медицинской профилактики. Врач-терапевт является ответственным за организацию и проведение диспансеризации населения на обслуживаемой им территории. Постановлением Правительства РФ от 12.04.2019 № 440 «О внесении изменений в Программу государственных гарантий бесплатного оказания гражданам медицинской помощи на 2019 год и на плановый период 2020 и 2021 годов» предусмотрена возможность прохождения работниками в рамках проведения профилактических мероприятий профилактических медицинских осмотров, диспансеризации, в том числе, в вечерние часы и выходной день – субботу, а также возможность дистанционной записи на медицинское обследование. В силу ст. 185.1 Трудового кодекса Российской Федерации,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 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 среднего заработка. Чтобы получить освобождение от работы, работник должен подать работодателю письменное заявление. Дни освобождения от работы согласовываются с работодателем.</w:t>
      </w:r>
    </w:p>
    <w:p w:rsidR="003B30D1" w:rsidRPr="00196A8D" w:rsidRDefault="003B30D1" w:rsidP="003B30D1">
      <w:pPr>
        <w:shd w:val="clear" w:color="auto" w:fill="FFFFFF"/>
        <w:spacing w:after="100" w:afterAutospacing="1" w:line="240" w:lineRule="atLeast"/>
        <w:ind w:firstLine="708"/>
        <w:jc w:val="both"/>
        <w:rPr>
          <w:b/>
          <w:bCs/>
          <w:sz w:val="28"/>
          <w:szCs w:val="28"/>
        </w:rPr>
      </w:pPr>
      <w:r w:rsidRPr="00196A8D">
        <w:rPr>
          <w:b/>
          <w:bCs/>
          <w:sz w:val="28"/>
          <w:szCs w:val="28"/>
        </w:rPr>
        <w:t>45.ПРИВЛЕЧЕНИЕ УПРАВЛЯЮЩЕЙ ОРГАНИЗАЦИИ К АДМИНИСТРАТИВНОЙ ОТВЕТСТВЕННОСТИ ЗА НАРУШЕНИЕ ПОРЯДКА РАССМОТРЕНИЯ ОБРАЩЕНИЙ ГРАЖДАН</w:t>
      </w:r>
    </w:p>
    <w:p w:rsidR="003B30D1" w:rsidRPr="00196A8D" w:rsidRDefault="003B30D1" w:rsidP="003B30D1">
      <w:pPr>
        <w:shd w:val="clear" w:color="auto" w:fill="FFFFFF"/>
        <w:spacing w:after="100" w:afterAutospacing="1" w:line="240" w:lineRule="atLeast"/>
        <w:jc w:val="both"/>
        <w:rPr>
          <w:sz w:val="28"/>
          <w:szCs w:val="28"/>
        </w:rPr>
      </w:pPr>
      <w:r w:rsidRPr="00196A8D">
        <w:rPr>
          <w:color w:val="000000"/>
          <w:sz w:val="28"/>
          <w:szCs w:val="28"/>
        </w:rPr>
        <w:t> </w:t>
      </w:r>
      <w:r w:rsidRPr="00196A8D">
        <w:rPr>
          <w:sz w:val="28"/>
          <w:szCs w:val="28"/>
        </w:rPr>
        <w:t>В соответствии с положением ст. 1 Федерального закона от 02.05.2006 № 59-ФЗ «О порядке рассмотрения обращений граждан Российской Федерации» (далее – ФЗ № 59) названным законом регулируются правоотношения,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 Во исполнение постановления Конституционного Суда Российской Федерации от 18.07.2012 № 19-П федеральный законодатель дополнил ст. 1 ФЗ № 59 частью 4, расширив сферу его применения и распространив его на отношения по рассмотрению обращений граждан, объединений граждан, в том числе юридических лиц, государственными и муниципальными учреждениями, иными организациями и их должностными лицами, осуществляющими публично значимые функции. Вместе с тем, в названном постановлении Конституционный Суд Российской Федерации отметил, что обязанность по рассмотрению обращений граждан государственными и муниципальными учреждениями как организациями, осуществляющими социально-культурные или иные функции некоммерческого характера соответствующего публично-правового образования, предполагается постольку, поскольку на такие организации возложено исполнение государственных или муниципальных публично значимых функций в рамках компетенции создавшего их публично-правового образования. Конституционный Суд Российской Федерации в определении от 27.06.2017 № 1361-О также указал, что ч. 4 ст. ФЗ № 59 не позволяет распространять его положения на гражданско-правовые отношения, возникающие между гражданами и юридическими лицами, в том числе созданными публично-правовыми образованиями. Таким образом, в случае ненадлежащего рассмотрения обращения гражданина управляющей организацией принятию решения о возбуждении дела об административном правонарушении по ст. 5.59 Кодекса Российской Федерации об административных правонарушениях (далее – КоАП РФ) должно предшествовать выяснение следующих обстоятельств: кем создано это юридическое лицо и возлагалось ли на него исполнение государственных или муниципальных публично значимых функций в рамках компетенции создавшего его публично-правового образования. Если правоотношения собственника помещения в многоквартирном доме с управляющей организацией носят гражданско-правовой характер, то требования ФЗ № 59 на них не распространяются, в связи с чем отсутствует состав административного правонарушения, предусмотренного статьей 5.59 КоАП РФ.</w:t>
      </w:r>
    </w:p>
    <w:p w:rsidR="003B30D1" w:rsidRPr="00196A8D" w:rsidRDefault="003B30D1" w:rsidP="003B30D1">
      <w:pPr>
        <w:shd w:val="clear" w:color="auto" w:fill="FFFFFF"/>
        <w:spacing w:after="100" w:afterAutospacing="1" w:line="240" w:lineRule="atLeast"/>
        <w:ind w:firstLine="708"/>
        <w:jc w:val="both"/>
        <w:rPr>
          <w:b/>
          <w:bCs/>
          <w:sz w:val="28"/>
          <w:szCs w:val="28"/>
        </w:rPr>
      </w:pPr>
      <w:r w:rsidRPr="00196A8D">
        <w:rPr>
          <w:b/>
          <w:bCs/>
          <w:sz w:val="28"/>
          <w:szCs w:val="28"/>
        </w:rPr>
        <w:t>46.«Льготы для инвалидов"</w:t>
      </w:r>
    </w:p>
    <w:p w:rsidR="003B30D1" w:rsidRPr="00196A8D" w:rsidRDefault="003B30D1" w:rsidP="003B30D1">
      <w:pPr>
        <w:shd w:val="clear" w:color="auto" w:fill="FFFFFF"/>
        <w:spacing w:after="100" w:afterAutospacing="1" w:line="240" w:lineRule="atLeast"/>
        <w:jc w:val="both"/>
        <w:rPr>
          <w:sz w:val="28"/>
          <w:szCs w:val="28"/>
        </w:rPr>
      </w:pPr>
      <w:r w:rsidRPr="00196A8D">
        <w:rPr>
          <w:color w:val="000000"/>
          <w:sz w:val="28"/>
          <w:szCs w:val="28"/>
        </w:rPr>
        <w:t> </w:t>
      </w:r>
      <w:r w:rsidRPr="00196A8D">
        <w:rPr>
          <w:sz w:val="28"/>
          <w:szCs w:val="28"/>
        </w:rPr>
        <w:t>Конституцией РФ гарантировано социальное обеспечение по инвалидности. Граждане, получившие по состоянию здоровья статус инвалида, имеют право на определенные гарантии от государства, обусловленные невозможностью полноценно трудиться и обеспечивать себя и членов семьи. Медицинское обслуживание Инвалиды имеют право на реабилитацию — получение медицинского обслуживания, направленного на полное или частичное восстановление здоровья или социально-бытовых навыков). Инвалидам всех групп и категорий бесплатно предоставляются: восстановительные процедуры; лечебно-физкультурные мероприятия; протезирование (в том числе зубов); реконструктивная хирургия. Также инвалиды могут получить необходимые технические средства: костыли, инвалидные коляски, слуховые аппараты и т.д. Инвалидам I группы и неработающим инвалидам II группы лекарственные средства предоставляются бесплатно по рецепту лечащего врача. Работающим инвалидам II или III группы лекарственные средства предоставляются с 50% скидкой. Льготы по пенсионному обеспечению Пенсия может быть социальной или страховой. Обязательное условие для оформления страховой пенсии — стаж. Если его нет, то назначается и выплачивается социальная. Кроме того, государством предоставляется социальная помощь в виде набора социальных услуг, который включает в себя медицинскую, санаторно-курортную и транспортную составляющие. Это право возникает с даты установления им ежемесячной денежной выплаты. Гражданин, может отказаться от получения социальных услуг в натуральном виде полностью или частично, получая вместо них денежное возмещение. Льготы в жилищной сфере Инвалиды и семьи с детьми-инвалидами, нуждающиеся в улучшении жилищных условий, в целях обеспечения жильем принимаются на учет. Для этого нужно зарегистрироваться в очереди в качестве нуждающегося в расширении жилплощади в местном органе самоуправления. Если инвалид страдает тяжелыми формами хронических заболеваний, жилье может быть предоставлено ему по договору социального найма большей площади, чем установленная норма на одного человека (но не более чем в два раза). Инвалидам и семьям с детьми-инвалидами предоставляется компенсация расходов на оплату жилых помещений и коммунальных услуг в размере 50%. С 31.07.2019 признание заемщика по ипотечному кредиту инвалидом и установление ему I или II группы инвалидности свидетельствует о его трудной жизненной ситуации и является одним из условий приостановления исполнения своих обязательств по ипотечному кредиту либо уменьшения размера платежей на определенный срок. Льготы в сфере трудового законодательства Работающие инвалиды имеют право на предоставление им ежегодного отпуска не менее 30 календарных дней и отпуска без сохранения заработной платы до 60 календарных дней в году. Также инвалиды вправе отказаться от сверхурочной работы, от работы в ночное время либо в выходные и нерабочие праздничные дни, даже если такая работа не запрещена им по состоянию здоровья.</w:t>
      </w:r>
    </w:p>
    <w:p w:rsidR="003B30D1" w:rsidRPr="00196A8D" w:rsidRDefault="00354188" w:rsidP="003B30D1">
      <w:pPr>
        <w:shd w:val="clear" w:color="auto" w:fill="FFFFFF"/>
        <w:spacing w:after="100" w:afterAutospacing="1" w:line="240" w:lineRule="atLeast"/>
        <w:jc w:val="both"/>
        <w:rPr>
          <w:color w:val="000000"/>
          <w:sz w:val="28"/>
          <w:szCs w:val="28"/>
        </w:rPr>
      </w:pPr>
      <w:hyperlink r:id="rId8" w:history="1">
        <w:r w:rsidR="003B30D1" w:rsidRPr="00196A8D">
          <w:rPr>
            <w:b/>
            <w:bCs/>
            <w:color w:val="FFFFFF"/>
            <w:sz w:val="28"/>
            <w:szCs w:val="28"/>
          </w:rPr>
          <w:t>Распечатать</w:t>
        </w:r>
      </w:hyperlink>
    </w:p>
    <w:p w:rsidR="003B30D1" w:rsidRPr="00196A8D" w:rsidRDefault="003B30D1" w:rsidP="003B30D1">
      <w:pPr>
        <w:shd w:val="clear" w:color="auto" w:fill="FFFFFF"/>
        <w:spacing w:after="100" w:afterAutospacing="1" w:line="240" w:lineRule="atLeast"/>
        <w:ind w:firstLine="708"/>
        <w:jc w:val="both"/>
        <w:rPr>
          <w:b/>
          <w:bCs/>
          <w:sz w:val="28"/>
          <w:szCs w:val="28"/>
        </w:rPr>
      </w:pPr>
      <w:r w:rsidRPr="00196A8D">
        <w:rPr>
          <w:b/>
          <w:bCs/>
          <w:sz w:val="28"/>
          <w:szCs w:val="28"/>
        </w:rPr>
        <w:t>47.Изменение порядка проведения технического осмотра автомобилей</w:t>
      </w:r>
    </w:p>
    <w:p w:rsidR="003B30D1" w:rsidRPr="00196A8D" w:rsidRDefault="003B30D1" w:rsidP="003B30D1">
      <w:pPr>
        <w:shd w:val="clear" w:color="auto" w:fill="FFFFFF"/>
        <w:spacing w:after="100" w:afterAutospacing="1" w:line="240" w:lineRule="atLeast"/>
        <w:jc w:val="both"/>
        <w:rPr>
          <w:sz w:val="28"/>
          <w:szCs w:val="28"/>
        </w:rPr>
      </w:pPr>
      <w:r w:rsidRPr="00196A8D">
        <w:rPr>
          <w:sz w:val="28"/>
          <w:szCs w:val="28"/>
        </w:rPr>
        <w:t xml:space="preserve"> «Техническая исправность автомобилей, участвующих в дорожном движении, — одна из составляющих его безопасности, поэтому обязательному техническому осмотру всегда уделялось повышенное внимание. С развитием технологий передачи данных возникли дополнительные возможности для контроля за проведением технических осмотров. Не секрет, что часто автовладельцы формально подходят к этому процессу, проходя технический осмотр лишь на бумаге. Чтобы искоренить возможность злоупотреблений, приняты масштабные изменения в законодательстве, регулирующем эту сферу. Особенность нововведений заключается в повышении требований к автомобилям, а также усложнении процедуры прохождения технического осмотра. Нововведения, которые ужесточили техосмотр, прописаны в последней редакции Федерального закона от 01.07.2011 № 170. Подписан, но не вступил в силу новый законодательный акт, касающийся правил технического осмотра транспортных средств — Федеральный закон от 06.06.2019 № 122-ФЗ «О внесении изменений в Федеральный закон «О техническом осмотре…». Вводимые изменения призваны решить проблему массовой выдачи поддельных карт диагностики без реальной проверки автомобиля. Для оформления диагностической карты собственники любого транспорта должны пройти технический осмотр (без данной карты невозможно оформить полис ОСАГО). По новым правилам процедура техосмотра будет фиксироваться на фото и включает в себя следующие процедуры: 1. проверка исправности рулевой системы, двигателя, гидроусилителя, его подвески и люфта; 2. контроль работоспособности тормозов – осмотр на предмет коррозии, трещин; 3. регулировка фар, противотуманного освещения, проверка силы света (устройства должны быть чистыми и в рабочем состоянии); 4. проверка аптечки, огнетушителя (срок годности – 5 лет) и знака экстренной остановки; 5. соответствие выхлопа экологическим требованиям по составу; 6. контроль исправности дополнительных приборов – стеклоомывателей, стеклоочистителей, сигнализации, звуковых сигналов, ремней безопасности и т.д. Ранее карта не выдавалась, если нарушено хотя бы одно из требований техники безопасности, теперь документ может быть оформлен, но с указанием неисправностей. Новая диагностическая карта с номером из 15 знаков будет выдаваться в виде электронного и бумажного документа при необходимости. Технический эксперт заверит карту усиленной электронной подписью. Старые диагностические карточки считаются действующими до установленного срока. Данные об оформленных документах должны вноситься в информационную базу ГИБДД. Процедура проведения технического осмотра транспортных средств является обязательной. Водитель, не получивший вовремя диагностическую карту и полис ОСАГО, будет оштрафован. Он не сможет использовать автомобиль, если не получил карту или не переоформил в положенный срок. В таком случае транспортное средство могут увезти на штрафстоянку».</w:t>
      </w:r>
    </w:p>
    <w:p w:rsidR="003B30D1" w:rsidRPr="00196A8D" w:rsidRDefault="003B30D1" w:rsidP="003B30D1">
      <w:pPr>
        <w:shd w:val="clear" w:color="auto" w:fill="FFFFFF"/>
        <w:spacing w:after="100" w:afterAutospacing="1" w:line="240" w:lineRule="atLeast"/>
        <w:ind w:firstLine="708"/>
        <w:jc w:val="both"/>
        <w:rPr>
          <w:b/>
          <w:bCs/>
          <w:sz w:val="28"/>
          <w:szCs w:val="28"/>
        </w:rPr>
      </w:pPr>
      <w:r w:rsidRPr="00196A8D">
        <w:rPr>
          <w:b/>
          <w:bCs/>
          <w:sz w:val="28"/>
          <w:szCs w:val="28"/>
        </w:rPr>
        <w:t>48.Уголовная ответственность за совершение экологических преступлений</w:t>
      </w:r>
    </w:p>
    <w:p w:rsidR="003B30D1" w:rsidRPr="00196A8D" w:rsidRDefault="003B30D1" w:rsidP="003B30D1">
      <w:pPr>
        <w:shd w:val="clear" w:color="auto" w:fill="FFFFFF"/>
        <w:spacing w:after="100" w:afterAutospacing="1" w:line="240" w:lineRule="atLeast"/>
        <w:jc w:val="both"/>
        <w:rPr>
          <w:sz w:val="28"/>
          <w:szCs w:val="28"/>
        </w:rPr>
      </w:pPr>
      <w:r w:rsidRPr="00196A8D">
        <w:rPr>
          <w:sz w:val="28"/>
          <w:szCs w:val="28"/>
        </w:rPr>
        <w:t>Уголовная ответственность за экологические преступления установлена главой 26 Уголовного кодекса Российской Федерации, в которой содержится 18 статей (ст.ст. 246 – 262 УК РФ). Ежегодно судами области в сфере экологии рассматриваются уголовные дела о преступлениях, предусмотренных ст. 256 УК РФ – незаконная добыча (вылов) водных биологических ресурсов, ст. 258.1 УК РФ –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ст. 260 УК РФ – незаконная рубка лесных насаждений. За экологические преступления уголовной ответственности подлежат лица, достигшие шестнадцатилетнего возраста ко времени совершения преступлений. Санкции указанных статьей предусматривают возможность назначения наказания в виде штрафа, обязательных работ, исправительных работ, принудительных работ, лишения свободы. Например, за совершение преступления, предусмотренного п. «в» ч.1 ст.256 УК РФ — незаконная добыча (вылов) водных биологических ресурсов, если это деяние совершено в местах нереста или на миграционных путях к ним, которое наиболее часто встречается в практике рассмотрения судами области уголовных дел об экологических преступлениях, может быть назначено наказание в виде штрафа в размере от 300 до 500 тысяч рублей, или обязательных работ на срок до четырехсот восьмидесяти часов, или исправительных работ на срок до 2 лет, либо лишения свободы до 2 лет. Вид и размер наказания определяется судом в зависимости от обстоятельств совершения преступления, данных о личности виновного, с учетом тяжести наступивших последствий и размера причиненного вреда. В соответствии со ст.54 Федерального закона от 20.12.2004 № 166-ФЗ «О рыболовстве и сохранении водных биологических ресурсов» незаконно добытая рыба или иные водно-биологические ресурсы и продукты их переработки, а также суда и орудия незаконной добычи (вылова) водных биоресурсов подлежат безвозмездному изъятию или конфискации. Так, в 2018 году и истекшем периоде 2019 года судами по результатам рассмотрения уголовных дел принимались решения о конфискации лодок и других плавсредств, лодочных моторов, рыболовных сетей, водолазного снаряжения и оборудования. Кроме того, виновные несут и материальную ответственность: они обязаны возместить причиненный ущерб, который определяется по таксам, утвержденным постановлением Правительства РФ №1321 от 03.11.2018 «Об утверждении такс для исчисления размера ущерба, причиненного водным биологическим ресурсам», в зависимости от вида и количества незаконно добытых водно-биологических ресурсов. В частности, за незаконную добычу 1 экземпляра симы независимо от размера и веса размер таксы составляет 5 128 рублей, горбуши — 961 рубля, кеты — 2 009 рублей, камчатского краба — 7 184 рублей. Уголовным законом предусмотрена возможность привлечения к уголовной ответственности и лиц, непосредственно не совершавших незаконный вылов. Действия лиц, непосредственно не участвовавших в незаконной добыче (вылове) водных биологических ресурсов, но содействовавших совершению этого преступления советами, указаниями, предоставлением информации, средств и (или) орудий добычи (вылова), транспортных средств, в том числе транспортных плавающих средств, а также приобретавших, перерабатывавших, транспортировавших, хранивших или сбывавших водные биологические ресурсы, полученные в результате незаконной добычи (вылова), либо продукцию из них, по заранее данному обещанию, могут быть квалифицированы как пособничество в совершении преступления, предусмотренного соответствующей частью ст.256 УК РФ. Уголовно-судебное управление прокуратуры области</w:t>
      </w:r>
    </w:p>
    <w:p w:rsidR="003B30D1" w:rsidRPr="00196A8D" w:rsidRDefault="003B30D1" w:rsidP="003B30D1">
      <w:pPr>
        <w:shd w:val="clear" w:color="auto" w:fill="FFFFFF"/>
        <w:spacing w:after="100" w:afterAutospacing="1" w:line="240" w:lineRule="atLeast"/>
        <w:ind w:firstLine="708"/>
        <w:jc w:val="both"/>
        <w:rPr>
          <w:b/>
          <w:bCs/>
          <w:sz w:val="28"/>
          <w:szCs w:val="28"/>
        </w:rPr>
      </w:pPr>
      <w:r w:rsidRPr="00196A8D">
        <w:rPr>
          <w:b/>
          <w:bCs/>
          <w:sz w:val="28"/>
          <w:szCs w:val="28"/>
        </w:rPr>
        <w:t>49.О правовом регулировании сброса сточных вод</w:t>
      </w:r>
    </w:p>
    <w:p w:rsidR="003B30D1" w:rsidRPr="00196A8D" w:rsidRDefault="003B30D1" w:rsidP="003B30D1">
      <w:pPr>
        <w:shd w:val="clear" w:color="auto" w:fill="FFFFFF"/>
        <w:spacing w:after="100" w:afterAutospacing="1" w:line="240" w:lineRule="atLeast"/>
        <w:jc w:val="both"/>
        <w:rPr>
          <w:sz w:val="28"/>
          <w:szCs w:val="28"/>
        </w:rPr>
      </w:pPr>
      <w:r w:rsidRPr="00196A8D">
        <w:rPr>
          <w:sz w:val="28"/>
          <w:szCs w:val="28"/>
        </w:rPr>
        <w:t>В силу ст. 4.2 Федерального закона «Об охране окружающей среды» (далее — Закон), к объектам I категории относятся объекты, оказывающие значительное негативное воздействие на окружающую среду и относящиеся к областям применения наилучших доступных технологий. В соответствии с пунктом 9 статьи 67 Закона на объектах I категории стационарные источники сбросов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сбросов загрязняющих веществ, а также техническими средствами фиксации и передачи информации о показателях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 (далее — программа). В соответствии с Правилами создания и эксплуатации систем автоматического контроля выбросов загрязняющих веществ и (или) сбросов загрязняющих веществ, утвержденными постановлением Правительства Российской Федерации от 13.03.2019 № 262 (далее — Правила), программой определяются стационарные источники и показатели и (или) сбросов загрязняющих веществ, подлежащие автоматическому контролю, места и сроки установки автоматических средств измерения, а также средств фиксации, состав и форма передаваемой информации. В соответствии с пунктом 9 Правил, стационарные источники сбросов загрязняющих веществ включаются в программу при соблюдении следующих условий: а) сбросы сточных вод стационарным источником образуются при эксплуатации технических устройств; б) сбросы сточных вод стационарным источником в общий объем сточных вод, отводимых с объектов I категории, составляет более 15 процентов; в) наличие средств и методов измерений концентраций загрязняющих веществ в условиях эксплуатации стационарного источника сбросов. Таким образом, под общим объемом сточных вод, отводимых с объектов I категории, следует понимать общий объем сточных вод от каждого объекта I категории юридического лица, осуществляющего хозяйственную и (или) иную деятельность объектах данной категории.</w:t>
      </w:r>
    </w:p>
    <w:p w:rsidR="003B30D1" w:rsidRPr="00196A8D" w:rsidRDefault="003B30D1" w:rsidP="003B30D1">
      <w:pPr>
        <w:shd w:val="clear" w:color="auto" w:fill="FFFFFF"/>
        <w:spacing w:after="100" w:afterAutospacing="1" w:line="240" w:lineRule="atLeast"/>
        <w:ind w:firstLine="708"/>
        <w:jc w:val="both"/>
        <w:rPr>
          <w:b/>
          <w:bCs/>
          <w:sz w:val="28"/>
          <w:szCs w:val="28"/>
        </w:rPr>
      </w:pPr>
      <w:r w:rsidRPr="00196A8D">
        <w:rPr>
          <w:b/>
          <w:bCs/>
          <w:sz w:val="28"/>
          <w:szCs w:val="28"/>
        </w:rPr>
        <w:t>50.</w:t>
      </w:r>
      <w:r>
        <w:rPr>
          <w:b/>
          <w:bCs/>
          <w:sz w:val="28"/>
          <w:szCs w:val="28"/>
        </w:rPr>
        <w:t xml:space="preserve"> </w:t>
      </w:r>
      <w:r w:rsidRPr="00196A8D">
        <w:rPr>
          <w:b/>
          <w:bCs/>
          <w:sz w:val="28"/>
          <w:szCs w:val="28"/>
        </w:rPr>
        <w:t>С 01 января 2020 года вступает в силу закон о любительском рыболовстве</w:t>
      </w:r>
    </w:p>
    <w:p w:rsidR="003B30D1" w:rsidRPr="00196A8D" w:rsidRDefault="003B30D1" w:rsidP="003B30D1">
      <w:pPr>
        <w:shd w:val="clear" w:color="auto" w:fill="FFFFFF"/>
        <w:spacing w:after="100" w:afterAutospacing="1" w:line="240" w:lineRule="atLeast"/>
        <w:jc w:val="both"/>
        <w:rPr>
          <w:sz w:val="28"/>
          <w:szCs w:val="28"/>
        </w:rPr>
      </w:pPr>
      <w:r w:rsidRPr="00196A8D">
        <w:rPr>
          <w:color w:val="000000"/>
          <w:sz w:val="28"/>
          <w:szCs w:val="28"/>
        </w:rPr>
        <w:t> </w:t>
      </w:r>
      <w:r w:rsidRPr="00196A8D">
        <w:rPr>
          <w:sz w:val="28"/>
          <w:szCs w:val="28"/>
        </w:rPr>
        <w:t>С 01 января 2020 года вступает в силу Федеральный закон «О любительском рыболовстве и о внесении изменений в отдельные законодательные акты Российской Федерации», который регулирует отношения, возникающие в области любительского рыболовства. В частности, под любительским рыболовством в настоящем Законе понимается деятельность по добыче (вылову) водных биоресурсов, осуществляемая гражданами в целях удовлетворения личных потребностей, а также при проведении официальных физкультурных мероприятий и спортивных мероприятий. Кроме этого Законом, предусмотрены водные объекты, на которых допускается или запрещается осуществлять данный вид рыболовства, ограничения рыболовства, используемые орудия лова, особенности проведения официальных физкультурных мероприятий и спортивных мероприятий, предусматривающих вылов водных биоресурсов. В связи с чем, рыбакам любителем рекомендуется, ознакомиться с требованиями установленными данным Законом, перед походом на рыбалку.</w:t>
      </w:r>
    </w:p>
    <w:p w:rsidR="003B30D1" w:rsidRPr="00196A8D" w:rsidRDefault="00354188" w:rsidP="003B30D1">
      <w:pPr>
        <w:shd w:val="clear" w:color="auto" w:fill="FFFFFF"/>
        <w:spacing w:after="100" w:afterAutospacing="1" w:line="240" w:lineRule="atLeast"/>
        <w:jc w:val="both"/>
        <w:rPr>
          <w:color w:val="000000"/>
          <w:sz w:val="28"/>
          <w:szCs w:val="28"/>
        </w:rPr>
      </w:pPr>
      <w:hyperlink r:id="rId9" w:history="1">
        <w:r w:rsidR="003B30D1" w:rsidRPr="00196A8D">
          <w:rPr>
            <w:b/>
            <w:bCs/>
            <w:color w:val="FFFFFF"/>
            <w:sz w:val="28"/>
            <w:szCs w:val="28"/>
          </w:rPr>
          <w:t>Распечатать</w:t>
        </w:r>
      </w:hyperlink>
    </w:p>
    <w:p w:rsidR="003B30D1" w:rsidRPr="003B30D1" w:rsidRDefault="003B30D1" w:rsidP="003B30D1">
      <w:pPr>
        <w:spacing w:after="100" w:afterAutospacing="1" w:line="240" w:lineRule="atLeast"/>
        <w:jc w:val="both"/>
      </w:pPr>
    </w:p>
    <w:sectPr w:rsidR="003B30D1" w:rsidRPr="003B3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73E06"/>
    <w:multiLevelType w:val="hybridMultilevel"/>
    <w:tmpl w:val="09AA3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60217B"/>
    <w:multiLevelType w:val="multilevel"/>
    <w:tmpl w:val="26EA6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0E3BFA"/>
    <w:multiLevelType w:val="multilevel"/>
    <w:tmpl w:val="6222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0D1"/>
    <w:rsid w:val="00354188"/>
    <w:rsid w:val="003B30D1"/>
    <w:rsid w:val="005E5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0D1"/>
    <w:pPr>
      <w:spacing w:after="0" w:line="240" w:lineRule="auto"/>
    </w:pPr>
    <w:rPr>
      <w:rFonts w:ascii="Times New Roman" w:eastAsia="Times New Roman" w:hAnsi="Times New Roman" w:cs="Times New Roman"/>
      <w:color w:val="33333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0D1"/>
    <w:pPr>
      <w:spacing w:after="0" w:line="240" w:lineRule="auto"/>
    </w:pPr>
    <w:rPr>
      <w:rFonts w:ascii="Times New Roman" w:eastAsia="Times New Roman" w:hAnsi="Times New Roman" w:cs="Times New Roman"/>
      <w:color w:val="33333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p.genproc.gov.ru/web/proc_65/activity/legal-education/explain?item=50576311" TargetMode="External"/><Relationship Id="rId3" Type="http://schemas.microsoft.com/office/2007/relationships/stylesWithEffects" Target="stylesWithEffects.xml"/><Relationship Id="rId7" Type="http://schemas.openxmlformats.org/officeDocument/2006/relationships/hyperlink" Target="https://epp.genproc.gov.ru/web/proc_65/activity/legal-education/explain?item=505708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A9B067901FCA587489FCC87F9157A4C3EBA84372004EFF0C076F2457AD85229C0DF0F263A2C883BD28202840EB0A2966BF4BB2E3FE0378E68uBJ"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pp.genproc.gov.ru/web/proc_65/activity/legal-education/explain?item=505761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19049</Words>
  <Characters>108583</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127378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Безмельникова Дарья Федоровна</dc:creator>
  <cp:lastModifiedBy>VultsevYV</cp:lastModifiedBy>
  <cp:revision>2</cp:revision>
  <dcterms:created xsi:type="dcterms:W3CDTF">2020-12-30T11:34:00Z</dcterms:created>
  <dcterms:modified xsi:type="dcterms:W3CDTF">2020-12-30T11:34:00Z</dcterms:modified>
</cp:coreProperties>
</file>